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9F" w:rsidRPr="00F97995" w:rsidRDefault="00C60E9F" w:rsidP="00BC5D1A">
      <w:pPr>
        <w:jc w:val="center"/>
        <w:rPr>
          <w:b/>
          <w:bCs/>
          <w:sz w:val="28"/>
          <w:szCs w:val="28"/>
        </w:rPr>
      </w:pPr>
      <w:r w:rsidRPr="00F97995">
        <w:rPr>
          <w:b/>
          <w:bCs/>
          <w:sz w:val="28"/>
          <w:szCs w:val="28"/>
        </w:rPr>
        <w:t>ОТЧЕТ</w:t>
      </w:r>
    </w:p>
    <w:p w:rsidR="00C60E9F" w:rsidRPr="00F97995" w:rsidRDefault="00C60E9F" w:rsidP="00BC5D1A">
      <w:pPr>
        <w:jc w:val="center"/>
        <w:rPr>
          <w:b/>
          <w:bCs/>
          <w:sz w:val="28"/>
          <w:szCs w:val="28"/>
        </w:rPr>
      </w:pPr>
      <w:r w:rsidRPr="00F97995">
        <w:rPr>
          <w:b/>
          <w:bCs/>
          <w:sz w:val="28"/>
          <w:szCs w:val="28"/>
        </w:rPr>
        <w:t>о работе администрации Мортковского сельского поселения Пучежского муниципального района за 201</w:t>
      </w:r>
      <w:r>
        <w:rPr>
          <w:b/>
          <w:bCs/>
          <w:sz w:val="28"/>
          <w:szCs w:val="28"/>
        </w:rPr>
        <w:t>6</w:t>
      </w:r>
      <w:r w:rsidRPr="00F97995">
        <w:rPr>
          <w:b/>
          <w:bCs/>
          <w:sz w:val="28"/>
          <w:szCs w:val="28"/>
        </w:rPr>
        <w:t xml:space="preserve"> год.</w:t>
      </w:r>
    </w:p>
    <w:p w:rsidR="00C60E9F" w:rsidRPr="00F97995" w:rsidRDefault="00C60E9F" w:rsidP="00BC5D1A">
      <w:pPr>
        <w:ind w:firstLine="360"/>
        <w:jc w:val="both"/>
        <w:rPr>
          <w:sz w:val="28"/>
          <w:szCs w:val="28"/>
        </w:rPr>
      </w:pPr>
    </w:p>
    <w:p w:rsidR="00C60E9F" w:rsidRDefault="00C60E9F" w:rsidP="00BC5D1A">
      <w:pPr>
        <w:ind w:firstLine="360"/>
        <w:jc w:val="both"/>
        <w:rPr>
          <w:sz w:val="28"/>
          <w:szCs w:val="28"/>
        </w:rPr>
      </w:pPr>
      <w:r w:rsidRPr="00F97995">
        <w:rPr>
          <w:sz w:val="28"/>
          <w:szCs w:val="28"/>
        </w:rPr>
        <w:t>Мортковское сельское поселение объединяет 51 населенный пункт, в которых на 01.01.201</w:t>
      </w:r>
      <w:r>
        <w:rPr>
          <w:sz w:val="28"/>
          <w:szCs w:val="28"/>
        </w:rPr>
        <w:t>7</w:t>
      </w:r>
      <w:r w:rsidRPr="00F9799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97995">
        <w:rPr>
          <w:sz w:val="28"/>
          <w:szCs w:val="28"/>
        </w:rPr>
        <w:t xml:space="preserve"> проживает 6</w:t>
      </w:r>
      <w:r>
        <w:rPr>
          <w:sz w:val="28"/>
          <w:szCs w:val="28"/>
        </w:rPr>
        <w:t>12</w:t>
      </w:r>
      <w:r w:rsidRPr="00F97995">
        <w:rPr>
          <w:sz w:val="28"/>
          <w:szCs w:val="28"/>
        </w:rPr>
        <w:t xml:space="preserve"> человек (- </w:t>
      </w:r>
      <w:r>
        <w:rPr>
          <w:sz w:val="28"/>
          <w:szCs w:val="28"/>
        </w:rPr>
        <w:t xml:space="preserve">30 человек </w:t>
      </w:r>
      <w:r w:rsidRPr="00F97995">
        <w:rPr>
          <w:sz w:val="28"/>
          <w:szCs w:val="28"/>
        </w:rPr>
        <w:t>к уровню 201</w:t>
      </w:r>
      <w:r>
        <w:rPr>
          <w:sz w:val="28"/>
          <w:szCs w:val="28"/>
        </w:rPr>
        <w:t>6</w:t>
      </w:r>
      <w:r w:rsidRPr="00F97995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За 2016 год умерло 13 человек, снято с регистрационного учета 21 человек, поставлено на регистрационный учет 4 человека.</w:t>
      </w:r>
    </w:p>
    <w:p w:rsidR="00C60E9F" w:rsidRDefault="00C60E9F" w:rsidP="00575495">
      <w:pPr>
        <w:ind w:firstLine="360"/>
        <w:jc w:val="both"/>
        <w:rPr>
          <w:sz w:val="28"/>
          <w:szCs w:val="28"/>
        </w:rPr>
      </w:pPr>
      <w:r w:rsidRPr="00F97995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F97995">
        <w:rPr>
          <w:sz w:val="28"/>
          <w:szCs w:val="28"/>
        </w:rPr>
        <w:t xml:space="preserve"> году на территории поселения </w:t>
      </w:r>
      <w:r>
        <w:rPr>
          <w:sz w:val="28"/>
          <w:szCs w:val="28"/>
        </w:rPr>
        <w:t xml:space="preserve">продолжили </w:t>
      </w:r>
      <w:r w:rsidRPr="00F97995">
        <w:rPr>
          <w:sz w:val="28"/>
          <w:szCs w:val="28"/>
        </w:rPr>
        <w:t>функционирова</w:t>
      </w:r>
      <w:r>
        <w:rPr>
          <w:sz w:val="28"/>
          <w:szCs w:val="28"/>
        </w:rPr>
        <w:t xml:space="preserve">ть </w:t>
      </w:r>
      <w:r w:rsidRPr="00F97995">
        <w:rPr>
          <w:sz w:val="28"/>
          <w:szCs w:val="28"/>
        </w:rPr>
        <w:t>2 СПК</w:t>
      </w:r>
      <w:r>
        <w:rPr>
          <w:sz w:val="28"/>
          <w:szCs w:val="28"/>
        </w:rPr>
        <w:t xml:space="preserve"> – «Верный путь»(председатель Волков В.К.) и «Заветы Ильича» (председатель Харламов А.С.),</w:t>
      </w:r>
      <w:r w:rsidRPr="00F97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7995">
        <w:rPr>
          <w:sz w:val="28"/>
          <w:szCs w:val="28"/>
        </w:rPr>
        <w:t xml:space="preserve"> КФХ</w:t>
      </w:r>
      <w:r>
        <w:rPr>
          <w:sz w:val="28"/>
          <w:szCs w:val="28"/>
        </w:rPr>
        <w:t xml:space="preserve"> (глава Гереев А.А.), </w:t>
      </w:r>
      <w:r w:rsidRPr="00F97995">
        <w:rPr>
          <w:sz w:val="28"/>
          <w:szCs w:val="28"/>
        </w:rPr>
        <w:t xml:space="preserve">4 ФАПа, </w:t>
      </w:r>
      <w:r>
        <w:rPr>
          <w:sz w:val="28"/>
          <w:szCs w:val="28"/>
        </w:rPr>
        <w:t xml:space="preserve">3 сельских клуба, 4 </w:t>
      </w:r>
      <w:r w:rsidRPr="00F97995">
        <w:rPr>
          <w:sz w:val="28"/>
          <w:szCs w:val="28"/>
        </w:rPr>
        <w:t xml:space="preserve">библиотеки, отделение связи,  5 </w:t>
      </w:r>
      <w:r>
        <w:rPr>
          <w:sz w:val="28"/>
          <w:szCs w:val="28"/>
        </w:rPr>
        <w:t>объектов торговли</w:t>
      </w:r>
      <w:r w:rsidRPr="00F979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97995">
        <w:rPr>
          <w:sz w:val="28"/>
          <w:szCs w:val="28"/>
        </w:rPr>
        <w:t xml:space="preserve"> передвижной пункт кассовых операций </w:t>
      </w:r>
      <w:r>
        <w:rPr>
          <w:sz w:val="28"/>
          <w:szCs w:val="28"/>
        </w:rPr>
        <w:t>и почтовой связи. Для жителей отдаленных деревень организована выездная торговля ИП Костиной Л.П..</w:t>
      </w:r>
    </w:p>
    <w:p w:rsidR="00C60E9F" w:rsidRDefault="00C60E9F" w:rsidP="005754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водопроводных и канализационных сетей по договору аренды осуществляет ООО «Илада» (директор Грушин И.А.), услуги теплоснабжения населению по концессионному соглашению оказывает ООО «Берег» (директор Абрамов Н.В.), услуги по вывозу ТБО  - ООО «Сервис» (директор Воронов А.С.).</w:t>
      </w:r>
    </w:p>
    <w:p w:rsidR="00C60E9F" w:rsidRDefault="00C60E9F" w:rsidP="005754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работает в соответствии с Конституцией РФ, Федеральным законом от 06.10.2003 года № 131-ФЗ «Об общих принципах организации местного самоуправления в Российской Федерации».</w:t>
      </w:r>
    </w:p>
    <w:p w:rsidR="00C60E9F" w:rsidRDefault="00C60E9F" w:rsidP="005754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совместно с УИКами проделана большая работа по подготовке и проведению в сентябре 2016 года выборов депутатов Государственной Думы Федерального Собрания Российской Федерации 7 созыва. Выборы прошли организованно, с хорошей явкой избирателей – 63,96%. Самая высокая явка избирателей была на избирательном участке №616 – 68% (с. Мортки, председатель УИК Ковтун З.В.), самая низкая – на избирательном участке № 614 – 60,6% (д. Привалово, председатель УИК Дубинкина Г.В.).</w:t>
      </w:r>
    </w:p>
    <w:p w:rsidR="00C60E9F" w:rsidRDefault="00C60E9F" w:rsidP="005754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Определенную работу с населением проводит депутатский корпус, состоящий из 8 человек. Утвержден график приема жителей депутатами поселения. Поступившие вопросы, поднятые проблемы обсуждаются и намечаются пути их решения. Совет депутатов за 2016 год провел 8 заседаний, рассмотрено 46 вопросов. Явка депутатов составила от 88 до 100%.</w:t>
      </w:r>
    </w:p>
    <w:p w:rsidR="00C60E9F" w:rsidRDefault="00C60E9F" w:rsidP="005754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11.01.2016 года на базе администрации открыто территориальное обособленное структурное подразделение по оказанию муниципальных и государственных услуг населению. Ответственным лицом за данное направление назначена Липецкая Г.Ф. За год оказано 336 услуг:</w:t>
      </w:r>
    </w:p>
    <w:p w:rsidR="00C60E9F" w:rsidRDefault="00C60E9F" w:rsidP="003F519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F5191">
        <w:rPr>
          <w:sz w:val="28"/>
          <w:szCs w:val="28"/>
        </w:rPr>
        <w:t>регистрация по месту жительства и по месту пребывания – 9;</w:t>
      </w:r>
    </w:p>
    <w:p w:rsidR="00C60E9F" w:rsidRDefault="00C60E9F" w:rsidP="003F519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 по кадастровому учету – 49;</w:t>
      </w:r>
    </w:p>
    <w:p w:rsidR="00C60E9F" w:rsidRDefault="00C60E9F" w:rsidP="003F519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сведений, содержащихся в государственном кадастре недвижимости (ГКН) – 43;</w:t>
      </w:r>
    </w:p>
    <w:p w:rsidR="00C60E9F" w:rsidRDefault="00C60E9F" w:rsidP="003F519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прав на недвижимое имущество и сделок с ним – 109;</w:t>
      </w:r>
    </w:p>
    <w:p w:rsidR="00C60E9F" w:rsidRDefault="00C60E9F" w:rsidP="003F519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проведено консультаций – 39;</w:t>
      </w:r>
    </w:p>
    <w:p w:rsidR="00C60E9F" w:rsidRDefault="00C60E9F" w:rsidP="003F519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обмен и выдача СНИЛСов – 2;</w:t>
      </w:r>
    </w:p>
    <w:p w:rsidR="00C60E9F" w:rsidRDefault="00C60E9F" w:rsidP="003F519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обмен и выдача ИНН – 2;</w:t>
      </w:r>
    </w:p>
    <w:p w:rsidR="00C60E9F" w:rsidRDefault="00C60E9F" w:rsidP="003F519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обмен и выдача паспортов – 1;</w:t>
      </w:r>
    </w:p>
    <w:p w:rsidR="00C60E9F" w:rsidRDefault="00C60E9F" w:rsidP="003F519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выплат на твердое топливо – 80;</w:t>
      </w:r>
    </w:p>
    <w:p w:rsidR="00C60E9F" w:rsidRDefault="00C60E9F" w:rsidP="003F519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архивных справок – 2.</w:t>
      </w:r>
      <w:r w:rsidRPr="003F5191">
        <w:rPr>
          <w:sz w:val="28"/>
          <w:szCs w:val="28"/>
        </w:rPr>
        <w:t xml:space="preserve"> </w:t>
      </w:r>
    </w:p>
    <w:p w:rsidR="00C60E9F" w:rsidRPr="003F5191" w:rsidRDefault="00C60E9F" w:rsidP="003F5191">
      <w:pPr>
        <w:jc w:val="both"/>
        <w:rPr>
          <w:sz w:val="28"/>
          <w:szCs w:val="28"/>
        </w:rPr>
      </w:pPr>
    </w:p>
    <w:p w:rsidR="00C60E9F" w:rsidRDefault="00C60E9F" w:rsidP="00575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60E9F" w:rsidRDefault="00C60E9F" w:rsidP="00575495">
      <w:pPr>
        <w:jc w:val="both"/>
        <w:rPr>
          <w:sz w:val="28"/>
          <w:szCs w:val="28"/>
        </w:rPr>
      </w:pPr>
    </w:p>
    <w:p w:rsidR="00C60E9F" w:rsidRPr="00BA7A01" w:rsidRDefault="00C60E9F" w:rsidP="009C25F8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A7A01">
        <w:rPr>
          <w:b/>
          <w:bCs/>
          <w:i/>
          <w:iCs/>
          <w:sz w:val="28"/>
          <w:szCs w:val="28"/>
          <w:u w:val="single"/>
        </w:rPr>
        <w:t>Социальная инфраструктура.</w:t>
      </w:r>
    </w:p>
    <w:p w:rsidR="00C60E9F" w:rsidRPr="00F97995" w:rsidRDefault="00C60E9F" w:rsidP="009C25F8">
      <w:pPr>
        <w:jc w:val="both"/>
        <w:rPr>
          <w:sz w:val="28"/>
          <w:szCs w:val="28"/>
        </w:rPr>
      </w:pPr>
    </w:p>
    <w:p w:rsidR="00C60E9F" w:rsidRPr="00F97995" w:rsidRDefault="00C60E9F" w:rsidP="009C2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7995">
        <w:rPr>
          <w:sz w:val="28"/>
          <w:szCs w:val="28"/>
        </w:rPr>
        <w:t>Социальная инфраструктура – система необходимых для жизнеобеспечения человека материальных объектов – зданий и сооружений и коммуникаций территории, а так же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граждан.</w:t>
      </w:r>
    </w:p>
    <w:p w:rsidR="00C60E9F" w:rsidRDefault="00C60E9F" w:rsidP="009C2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7995">
        <w:rPr>
          <w:sz w:val="28"/>
          <w:szCs w:val="28"/>
        </w:rPr>
        <w:t>Центрами обслуживания населения являются с. Мортки, с. Кандаурово, д. Дмитриево Большое, д. Привалово.</w:t>
      </w:r>
    </w:p>
    <w:p w:rsidR="00C60E9F" w:rsidRDefault="00C60E9F" w:rsidP="009C25F8">
      <w:pPr>
        <w:jc w:val="both"/>
        <w:rPr>
          <w:sz w:val="28"/>
          <w:szCs w:val="28"/>
        </w:rPr>
      </w:pPr>
    </w:p>
    <w:p w:rsidR="00C60E9F" w:rsidRPr="00F97995" w:rsidRDefault="00C60E9F" w:rsidP="009C25F8">
      <w:pPr>
        <w:jc w:val="both"/>
        <w:rPr>
          <w:sz w:val="28"/>
          <w:szCs w:val="28"/>
        </w:rPr>
      </w:pPr>
    </w:p>
    <w:p w:rsidR="00C60E9F" w:rsidRDefault="00C60E9F" w:rsidP="009C2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7995">
        <w:rPr>
          <w:sz w:val="28"/>
          <w:szCs w:val="28"/>
        </w:rPr>
        <w:t xml:space="preserve">Учреждения культуры поселения включают в себя 4 библиотеки и 3 сельских клуба. </w:t>
      </w:r>
      <w:r>
        <w:rPr>
          <w:sz w:val="28"/>
          <w:szCs w:val="28"/>
        </w:rPr>
        <w:t>В районе сохранены клубная и библиотечная системы, куда входят и наши учреждения.  Обе системы работают благодаря заключенным соглашениям, передающим администрации района осуществление части полномочий по решению вопросов местного значения в области культуры  с перечислением межбюджетных трансфертов на их выполнение. Несмотря на малочисленность населения обеспеченность его объектами культуры в поселении высокая. Финансирование всех направлений деятельности учреждений культуры полностью осуществляется из бюджета поселения.</w:t>
      </w:r>
    </w:p>
    <w:p w:rsidR="00C60E9F" w:rsidRDefault="00C60E9F" w:rsidP="009C25F8">
      <w:pPr>
        <w:jc w:val="both"/>
        <w:rPr>
          <w:sz w:val="28"/>
          <w:szCs w:val="28"/>
        </w:rPr>
      </w:pPr>
    </w:p>
    <w:p w:rsidR="00C60E9F" w:rsidRDefault="00C60E9F" w:rsidP="009C25F8">
      <w:pPr>
        <w:jc w:val="both"/>
        <w:rPr>
          <w:sz w:val="28"/>
          <w:szCs w:val="28"/>
        </w:rPr>
      </w:pPr>
    </w:p>
    <w:p w:rsidR="00C60E9F" w:rsidRDefault="00C60E9F" w:rsidP="009C25F8">
      <w:pPr>
        <w:jc w:val="both"/>
        <w:rPr>
          <w:sz w:val="28"/>
          <w:szCs w:val="28"/>
        </w:rPr>
      </w:pPr>
    </w:p>
    <w:p w:rsidR="00C60E9F" w:rsidRDefault="00C60E9F" w:rsidP="009C25F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0"/>
        <w:gridCol w:w="2334"/>
        <w:gridCol w:w="2334"/>
        <w:gridCol w:w="2361"/>
      </w:tblGrid>
      <w:tr w:rsidR="00C60E9F" w:rsidRPr="00F97995">
        <w:tc>
          <w:tcPr>
            <w:tcW w:w="2370" w:type="dxa"/>
          </w:tcPr>
          <w:p w:rsidR="00C60E9F" w:rsidRPr="004E6E45" w:rsidRDefault="00C60E9F" w:rsidP="004E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C60E9F" w:rsidRPr="004E6E45" w:rsidRDefault="00C60E9F" w:rsidP="004E6E45">
            <w:pPr>
              <w:jc w:val="center"/>
              <w:rPr>
                <w:sz w:val="28"/>
                <w:szCs w:val="28"/>
              </w:rPr>
            </w:pPr>
            <w:r w:rsidRPr="004E6E45">
              <w:rPr>
                <w:sz w:val="28"/>
                <w:szCs w:val="28"/>
              </w:rPr>
              <w:t>2015 год</w:t>
            </w:r>
          </w:p>
        </w:tc>
        <w:tc>
          <w:tcPr>
            <w:tcW w:w="2334" w:type="dxa"/>
          </w:tcPr>
          <w:p w:rsidR="00C60E9F" w:rsidRPr="004E6E45" w:rsidRDefault="00C60E9F" w:rsidP="004E6E45">
            <w:pPr>
              <w:jc w:val="center"/>
              <w:rPr>
                <w:sz w:val="28"/>
                <w:szCs w:val="28"/>
              </w:rPr>
            </w:pPr>
            <w:r w:rsidRPr="004E6E45">
              <w:rPr>
                <w:sz w:val="28"/>
                <w:szCs w:val="28"/>
              </w:rPr>
              <w:t>2016 год</w:t>
            </w:r>
          </w:p>
        </w:tc>
        <w:tc>
          <w:tcPr>
            <w:tcW w:w="2361" w:type="dxa"/>
          </w:tcPr>
          <w:p w:rsidR="00C60E9F" w:rsidRPr="004E6E45" w:rsidRDefault="00C60E9F" w:rsidP="004E6E45">
            <w:pPr>
              <w:jc w:val="center"/>
              <w:rPr>
                <w:sz w:val="28"/>
                <w:szCs w:val="28"/>
              </w:rPr>
            </w:pPr>
            <w:r w:rsidRPr="004E6E45">
              <w:rPr>
                <w:sz w:val="28"/>
                <w:szCs w:val="28"/>
              </w:rPr>
              <w:t>+ (-) к уровню предыдущего года</w:t>
            </w:r>
          </w:p>
        </w:tc>
      </w:tr>
      <w:tr w:rsidR="00C60E9F" w:rsidRPr="00F97995">
        <w:tc>
          <w:tcPr>
            <w:tcW w:w="2370" w:type="dxa"/>
          </w:tcPr>
          <w:p w:rsidR="00C60E9F" w:rsidRPr="004E6E45" w:rsidRDefault="00C60E9F" w:rsidP="004E6E45">
            <w:pPr>
              <w:jc w:val="center"/>
              <w:rPr>
                <w:sz w:val="28"/>
                <w:szCs w:val="28"/>
              </w:rPr>
            </w:pPr>
            <w:r w:rsidRPr="004E6E45">
              <w:rPr>
                <w:sz w:val="28"/>
                <w:szCs w:val="28"/>
              </w:rPr>
              <w:t>Сельские клубы</w:t>
            </w:r>
          </w:p>
        </w:tc>
        <w:tc>
          <w:tcPr>
            <w:tcW w:w="2334" w:type="dxa"/>
          </w:tcPr>
          <w:p w:rsidR="00C60E9F" w:rsidRPr="004E6E45" w:rsidRDefault="00C60E9F" w:rsidP="004E6E45">
            <w:pPr>
              <w:jc w:val="center"/>
              <w:rPr>
                <w:sz w:val="28"/>
                <w:szCs w:val="28"/>
              </w:rPr>
            </w:pPr>
            <w:r w:rsidRPr="004E6E45">
              <w:rPr>
                <w:sz w:val="28"/>
                <w:szCs w:val="28"/>
              </w:rPr>
              <w:t>801 ,5 тыс. руб.</w:t>
            </w:r>
          </w:p>
        </w:tc>
        <w:tc>
          <w:tcPr>
            <w:tcW w:w="2334" w:type="dxa"/>
          </w:tcPr>
          <w:p w:rsidR="00C60E9F" w:rsidRPr="004E6E45" w:rsidRDefault="00C60E9F" w:rsidP="004E6E45">
            <w:pPr>
              <w:jc w:val="center"/>
              <w:rPr>
                <w:sz w:val="28"/>
                <w:szCs w:val="28"/>
              </w:rPr>
            </w:pPr>
            <w:r w:rsidRPr="004E6E45">
              <w:rPr>
                <w:sz w:val="28"/>
                <w:szCs w:val="28"/>
              </w:rPr>
              <w:t>988,1 тыс. руб.</w:t>
            </w:r>
          </w:p>
        </w:tc>
        <w:tc>
          <w:tcPr>
            <w:tcW w:w="2361" w:type="dxa"/>
          </w:tcPr>
          <w:p w:rsidR="00C60E9F" w:rsidRPr="004E6E45" w:rsidRDefault="00C60E9F" w:rsidP="003F5191">
            <w:pPr>
              <w:rPr>
                <w:sz w:val="28"/>
                <w:szCs w:val="28"/>
              </w:rPr>
            </w:pPr>
            <w:r w:rsidRPr="004E6E45">
              <w:rPr>
                <w:sz w:val="28"/>
                <w:szCs w:val="28"/>
              </w:rPr>
              <w:t>+ 186,6 тыс.руб.</w:t>
            </w:r>
          </w:p>
        </w:tc>
      </w:tr>
      <w:tr w:rsidR="00C60E9F" w:rsidRPr="00F97995">
        <w:tc>
          <w:tcPr>
            <w:tcW w:w="2370" w:type="dxa"/>
          </w:tcPr>
          <w:p w:rsidR="00C60E9F" w:rsidRPr="004E6E45" w:rsidRDefault="00C60E9F" w:rsidP="004E6E45">
            <w:pPr>
              <w:jc w:val="center"/>
              <w:rPr>
                <w:sz w:val="28"/>
                <w:szCs w:val="28"/>
              </w:rPr>
            </w:pPr>
            <w:r w:rsidRPr="004E6E45">
              <w:rPr>
                <w:sz w:val="28"/>
                <w:szCs w:val="28"/>
              </w:rPr>
              <w:t>Сельские библиотеки</w:t>
            </w:r>
          </w:p>
        </w:tc>
        <w:tc>
          <w:tcPr>
            <w:tcW w:w="2334" w:type="dxa"/>
          </w:tcPr>
          <w:p w:rsidR="00C60E9F" w:rsidRPr="004E6E45" w:rsidRDefault="00C60E9F" w:rsidP="004E6E45">
            <w:pPr>
              <w:jc w:val="center"/>
              <w:rPr>
                <w:sz w:val="28"/>
                <w:szCs w:val="28"/>
              </w:rPr>
            </w:pPr>
            <w:r w:rsidRPr="004E6E45">
              <w:rPr>
                <w:sz w:val="28"/>
                <w:szCs w:val="28"/>
              </w:rPr>
              <w:t>431, 3 тыс. руб.</w:t>
            </w:r>
          </w:p>
        </w:tc>
        <w:tc>
          <w:tcPr>
            <w:tcW w:w="2334" w:type="dxa"/>
          </w:tcPr>
          <w:p w:rsidR="00C60E9F" w:rsidRPr="004E6E45" w:rsidRDefault="00C60E9F" w:rsidP="004E6E45">
            <w:pPr>
              <w:jc w:val="center"/>
              <w:rPr>
                <w:sz w:val="28"/>
                <w:szCs w:val="28"/>
              </w:rPr>
            </w:pPr>
            <w:r w:rsidRPr="004E6E45">
              <w:rPr>
                <w:sz w:val="28"/>
                <w:szCs w:val="28"/>
              </w:rPr>
              <w:t>417,6 тыс. руб.</w:t>
            </w:r>
          </w:p>
        </w:tc>
        <w:tc>
          <w:tcPr>
            <w:tcW w:w="2361" w:type="dxa"/>
          </w:tcPr>
          <w:p w:rsidR="00C60E9F" w:rsidRPr="004E6E45" w:rsidRDefault="00C60E9F" w:rsidP="004E6E45">
            <w:pPr>
              <w:jc w:val="center"/>
              <w:rPr>
                <w:sz w:val="28"/>
                <w:szCs w:val="28"/>
              </w:rPr>
            </w:pPr>
            <w:r w:rsidRPr="004E6E45">
              <w:rPr>
                <w:sz w:val="28"/>
                <w:szCs w:val="28"/>
              </w:rPr>
              <w:t>- 13,7 тыс.руб.</w:t>
            </w:r>
          </w:p>
        </w:tc>
      </w:tr>
      <w:tr w:rsidR="00C60E9F" w:rsidRPr="00F97995">
        <w:tc>
          <w:tcPr>
            <w:tcW w:w="2370" w:type="dxa"/>
          </w:tcPr>
          <w:p w:rsidR="00C60E9F" w:rsidRPr="004E6E45" w:rsidRDefault="00C60E9F" w:rsidP="004E6E45">
            <w:pPr>
              <w:jc w:val="center"/>
              <w:rPr>
                <w:sz w:val="28"/>
                <w:szCs w:val="28"/>
              </w:rPr>
            </w:pPr>
            <w:r w:rsidRPr="004E6E45">
              <w:rPr>
                <w:sz w:val="28"/>
                <w:szCs w:val="28"/>
              </w:rPr>
              <w:t>Всего</w:t>
            </w:r>
          </w:p>
        </w:tc>
        <w:tc>
          <w:tcPr>
            <w:tcW w:w="2334" w:type="dxa"/>
          </w:tcPr>
          <w:p w:rsidR="00C60E9F" w:rsidRPr="004E6E45" w:rsidRDefault="00C60E9F" w:rsidP="004E6E45">
            <w:pPr>
              <w:jc w:val="center"/>
              <w:rPr>
                <w:sz w:val="28"/>
                <w:szCs w:val="28"/>
              </w:rPr>
            </w:pPr>
            <w:r w:rsidRPr="004E6E45">
              <w:rPr>
                <w:sz w:val="28"/>
                <w:szCs w:val="28"/>
              </w:rPr>
              <w:t>1 232 ,8 тыс. руб.</w:t>
            </w:r>
          </w:p>
        </w:tc>
        <w:tc>
          <w:tcPr>
            <w:tcW w:w="2334" w:type="dxa"/>
          </w:tcPr>
          <w:p w:rsidR="00C60E9F" w:rsidRPr="004E6E45" w:rsidRDefault="00C60E9F" w:rsidP="004E6E45">
            <w:pPr>
              <w:jc w:val="center"/>
              <w:rPr>
                <w:sz w:val="28"/>
                <w:szCs w:val="28"/>
              </w:rPr>
            </w:pPr>
            <w:r w:rsidRPr="004E6E45">
              <w:rPr>
                <w:sz w:val="28"/>
                <w:szCs w:val="28"/>
              </w:rPr>
              <w:t>1405,7 тыс.руб.</w:t>
            </w:r>
          </w:p>
        </w:tc>
        <w:tc>
          <w:tcPr>
            <w:tcW w:w="2361" w:type="dxa"/>
          </w:tcPr>
          <w:p w:rsidR="00C60E9F" w:rsidRPr="004E6E45" w:rsidRDefault="00C60E9F" w:rsidP="004E6E45">
            <w:pPr>
              <w:jc w:val="center"/>
              <w:rPr>
                <w:sz w:val="28"/>
                <w:szCs w:val="28"/>
              </w:rPr>
            </w:pPr>
            <w:r w:rsidRPr="004E6E45">
              <w:rPr>
                <w:sz w:val="28"/>
                <w:szCs w:val="28"/>
              </w:rPr>
              <w:t>+ 172,9 тыс. руб.</w:t>
            </w:r>
          </w:p>
        </w:tc>
      </w:tr>
    </w:tbl>
    <w:p w:rsidR="00C60E9F" w:rsidRPr="00F97995" w:rsidRDefault="00C60E9F" w:rsidP="009C25F8">
      <w:pPr>
        <w:jc w:val="both"/>
        <w:rPr>
          <w:sz w:val="28"/>
          <w:szCs w:val="28"/>
        </w:rPr>
      </w:pPr>
    </w:p>
    <w:p w:rsidR="00C60E9F" w:rsidRPr="00F97995" w:rsidRDefault="00C60E9F" w:rsidP="00575495">
      <w:pPr>
        <w:jc w:val="both"/>
        <w:rPr>
          <w:sz w:val="28"/>
          <w:szCs w:val="28"/>
        </w:rPr>
      </w:pPr>
    </w:p>
    <w:p w:rsidR="00C60E9F" w:rsidRPr="00BA7A01" w:rsidRDefault="00C60E9F" w:rsidP="006251A2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A7A01">
        <w:rPr>
          <w:b/>
          <w:bCs/>
          <w:i/>
          <w:iCs/>
          <w:sz w:val="28"/>
          <w:szCs w:val="28"/>
          <w:u w:val="single"/>
        </w:rPr>
        <w:t>Показатели работы сельских клубов.</w:t>
      </w:r>
    </w:p>
    <w:p w:rsidR="00C60E9F" w:rsidRPr="00F97995" w:rsidRDefault="00C60E9F" w:rsidP="006251A2">
      <w:pPr>
        <w:jc w:val="both"/>
        <w:rPr>
          <w:sz w:val="28"/>
          <w:szCs w:val="28"/>
        </w:rPr>
      </w:pPr>
    </w:p>
    <w:tbl>
      <w:tblPr>
        <w:tblW w:w="10348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708"/>
        <w:gridCol w:w="851"/>
        <w:gridCol w:w="993"/>
        <w:gridCol w:w="873"/>
        <w:gridCol w:w="969"/>
        <w:gridCol w:w="993"/>
        <w:gridCol w:w="802"/>
        <w:gridCol w:w="1040"/>
      </w:tblGrid>
      <w:tr w:rsidR="00C60E9F" w:rsidRPr="00F97995" w:rsidTr="00FB0863">
        <w:tc>
          <w:tcPr>
            <w:tcW w:w="1985" w:type="dxa"/>
            <w:vMerge w:val="restart"/>
          </w:tcPr>
          <w:p w:rsidR="00C60E9F" w:rsidRPr="004E6E45" w:rsidRDefault="00C60E9F" w:rsidP="004E6E45">
            <w:pPr>
              <w:ind w:firstLine="360"/>
              <w:jc w:val="both"/>
              <w:rPr>
                <w:b/>
                <w:bCs/>
              </w:rPr>
            </w:pPr>
            <w:r w:rsidRPr="004E6E45">
              <w:rPr>
                <w:b/>
                <w:bCs/>
              </w:rPr>
              <w:t>Клубы</w:t>
            </w:r>
          </w:p>
        </w:tc>
        <w:tc>
          <w:tcPr>
            <w:tcW w:w="1134" w:type="dxa"/>
            <w:vMerge w:val="restart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  <w:r w:rsidRPr="004E6E45">
              <w:rPr>
                <w:b/>
                <w:bCs/>
              </w:rPr>
              <w:t>Ставка</w:t>
            </w:r>
          </w:p>
        </w:tc>
        <w:tc>
          <w:tcPr>
            <w:tcW w:w="2552" w:type="dxa"/>
            <w:gridSpan w:val="3"/>
          </w:tcPr>
          <w:p w:rsidR="00C60E9F" w:rsidRPr="004E6E45" w:rsidRDefault="00C60E9F" w:rsidP="004E6E45">
            <w:pPr>
              <w:ind w:firstLine="360"/>
              <w:jc w:val="both"/>
              <w:rPr>
                <w:b/>
                <w:bCs/>
              </w:rPr>
            </w:pPr>
            <w:r w:rsidRPr="004E6E45">
              <w:rPr>
                <w:b/>
                <w:bCs/>
              </w:rPr>
              <w:t>Количество мероприятий</w:t>
            </w:r>
          </w:p>
        </w:tc>
        <w:tc>
          <w:tcPr>
            <w:tcW w:w="2835" w:type="dxa"/>
            <w:gridSpan w:val="3"/>
          </w:tcPr>
          <w:p w:rsidR="00C60E9F" w:rsidRPr="004E6E45" w:rsidRDefault="00C60E9F" w:rsidP="004E6E45">
            <w:pPr>
              <w:ind w:firstLine="360"/>
              <w:jc w:val="both"/>
              <w:rPr>
                <w:b/>
                <w:bCs/>
              </w:rPr>
            </w:pPr>
            <w:r w:rsidRPr="004E6E45">
              <w:rPr>
                <w:b/>
                <w:bCs/>
              </w:rPr>
              <w:t>Количество присутствующих</w:t>
            </w:r>
          </w:p>
        </w:tc>
        <w:tc>
          <w:tcPr>
            <w:tcW w:w="1842" w:type="dxa"/>
            <w:gridSpan w:val="2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  <w:r w:rsidRPr="004E6E45">
              <w:rPr>
                <w:b/>
                <w:bCs/>
              </w:rPr>
              <w:t>Платные услуги, рублей</w:t>
            </w:r>
          </w:p>
        </w:tc>
      </w:tr>
      <w:tr w:rsidR="00C60E9F" w:rsidRPr="00F97995" w:rsidTr="00FB0863">
        <w:tc>
          <w:tcPr>
            <w:tcW w:w="1985" w:type="dxa"/>
            <w:vMerge/>
          </w:tcPr>
          <w:p w:rsidR="00C60E9F" w:rsidRPr="004E6E45" w:rsidRDefault="00C60E9F" w:rsidP="004E6E45">
            <w:pPr>
              <w:ind w:firstLine="36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  <w:r w:rsidRPr="004E6E45">
              <w:rPr>
                <w:b/>
                <w:bCs/>
              </w:rPr>
              <w:t>2015 год</w:t>
            </w:r>
          </w:p>
        </w:tc>
        <w:tc>
          <w:tcPr>
            <w:tcW w:w="1844" w:type="dxa"/>
            <w:gridSpan w:val="2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  <w:r w:rsidRPr="004E6E45">
              <w:rPr>
                <w:b/>
                <w:bCs/>
              </w:rPr>
              <w:t>2016 год</w:t>
            </w:r>
          </w:p>
        </w:tc>
        <w:tc>
          <w:tcPr>
            <w:tcW w:w="873" w:type="dxa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  <w:r w:rsidRPr="004E6E45">
              <w:rPr>
                <w:b/>
                <w:bCs/>
              </w:rPr>
              <w:t>2015 год</w:t>
            </w:r>
          </w:p>
        </w:tc>
        <w:tc>
          <w:tcPr>
            <w:tcW w:w="1962" w:type="dxa"/>
            <w:gridSpan w:val="2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  <w:r w:rsidRPr="004E6E45">
              <w:rPr>
                <w:b/>
                <w:bCs/>
              </w:rPr>
              <w:t>2016 год</w:t>
            </w:r>
          </w:p>
        </w:tc>
        <w:tc>
          <w:tcPr>
            <w:tcW w:w="802" w:type="dxa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  <w:r w:rsidRPr="004E6E45">
              <w:rPr>
                <w:b/>
                <w:bCs/>
              </w:rPr>
              <w:t>2015год</w:t>
            </w:r>
          </w:p>
        </w:tc>
        <w:tc>
          <w:tcPr>
            <w:tcW w:w="1040" w:type="dxa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  <w:r w:rsidRPr="004E6E45">
              <w:rPr>
                <w:b/>
                <w:bCs/>
              </w:rPr>
              <w:t>2016год</w:t>
            </w:r>
          </w:p>
        </w:tc>
      </w:tr>
      <w:tr w:rsidR="00C60E9F" w:rsidRPr="00F97995" w:rsidTr="00FB0863">
        <w:tc>
          <w:tcPr>
            <w:tcW w:w="1985" w:type="dxa"/>
          </w:tcPr>
          <w:p w:rsidR="00C60E9F" w:rsidRPr="004E6E45" w:rsidRDefault="00C60E9F" w:rsidP="004E6E45">
            <w:pPr>
              <w:ind w:firstLine="360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  <w:r w:rsidRPr="004E6E45">
              <w:rPr>
                <w:b/>
                <w:bCs/>
              </w:rPr>
              <w:t>план</w:t>
            </w:r>
          </w:p>
        </w:tc>
        <w:tc>
          <w:tcPr>
            <w:tcW w:w="993" w:type="dxa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  <w:r w:rsidRPr="004E6E45">
              <w:rPr>
                <w:b/>
                <w:bCs/>
              </w:rPr>
              <w:t>факт.</w:t>
            </w:r>
          </w:p>
        </w:tc>
        <w:tc>
          <w:tcPr>
            <w:tcW w:w="873" w:type="dxa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  <w:r w:rsidRPr="004E6E45">
              <w:rPr>
                <w:b/>
                <w:bCs/>
              </w:rPr>
              <w:t>план</w:t>
            </w:r>
          </w:p>
        </w:tc>
        <w:tc>
          <w:tcPr>
            <w:tcW w:w="993" w:type="dxa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  <w:r w:rsidRPr="004E6E45">
              <w:rPr>
                <w:b/>
                <w:bCs/>
              </w:rPr>
              <w:t>Факт.</w:t>
            </w:r>
          </w:p>
        </w:tc>
        <w:tc>
          <w:tcPr>
            <w:tcW w:w="802" w:type="dxa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</w:p>
        </w:tc>
        <w:tc>
          <w:tcPr>
            <w:tcW w:w="1040" w:type="dxa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</w:p>
        </w:tc>
      </w:tr>
      <w:tr w:rsidR="00C60E9F" w:rsidRPr="00F97995" w:rsidTr="00FB0863">
        <w:tc>
          <w:tcPr>
            <w:tcW w:w="1985" w:type="dxa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  <w:r w:rsidRPr="004E6E45">
              <w:rPr>
                <w:b/>
                <w:bCs/>
              </w:rPr>
              <w:t>Мортковский</w:t>
            </w:r>
          </w:p>
        </w:tc>
        <w:tc>
          <w:tcPr>
            <w:tcW w:w="1134" w:type="dxa"/>
          </w:tcPr>
          <w:p w:rsidR="00C60E9F" w:rsidRPr="00F97995" w:rsidRDefault="00C60E9F" w:rsidP="004E6E45">
            <w:pPr>
              <w:jc w:val="both"/>
            </w:pPr>
            <w:r>
              <w:t>0,5</w:t>
            </w:r>
          </w:p>
        </w:tc>
        <w:tc>
          <w:tcPr>
            <w:tcW w:w="708" w:type="dxa"/>
          </w:tcPr>
          <w:p w:rsidR="00C60E9F" w:rsidRPr="00F97995" w:rsidRDefault="00C60E9F" w:rsidP="004E6E45">
            <w:pPr>
              <w:jc w:val="both"/>
            </w:pPr>
            <w:r>
              <w:t>70</w:t>
            </w:r>
          </w:p>
        </w:tc>
        <w:tc>
          <w:tcPr>
            <w:tcW w:w="851" w:type="dxa"/>
          </w:tcPr>
          <w:p w:rsidR="00C60E9F" w:rsidRPr="00F97995" w:rsidRDefault="00C60E9F" w:rsidP="004E6E45">
            <w:pPr>
              <w:jc w:val="both"/>
            </w:pPr>
            <w:r>
              <w:t>35</w:t>
            </w:r>
          </w:p>
        </w:tc>
        <w:tc>
          <w:tcPr>
            <w:tcW w:w="993" w:type="dxa"/>
          </w:tcPr>
          <w:p w:rsidR="00C60E9F" w:rsidRPr="00F97995" w:rsidRDefault="00C60E9F" w:rsidP="004E6E45">
            <w:pPr>
              <w:jc w:val="both"/>
            </w:pPr>
            <w:r>
              <w:t>47</w:t>
            </w:r>
          </w:p>
        </w:tc>
        <w:tc>
          <w:tcPr>
            <w:tcW w:w="873" w:type="dxa"/>
          </w:tcPr>
          <w:p w:rsidR="00C60E9F" w:rsidRPr="00F97995" w:rsidRDefault="00C60E9F" w:rsidP="004E6E45">
            <w:pPr>
              <w:jc w:val="both"/>
            </w:pPr>
            <w:r>
              <w:t>976</w:t>
            </w:r>
          </w:p>
        </w:tc>
        <w:tc>
          <w:tcPr>
            <w:tcW w:w="969" w:type="dxa"/>
          </w:tcPr>
          <w:p w:rsidR="00C60E9F" w:rsidRPr="00F97995" w:rsidRDefault="00C60E9F" w:rsidP="004E6E45">
            <w:pPr>
              <w:jc w:val="both"/>
            </w:pPr>
            <w:r>
              <w:t>800</w:t>
            </w:r>
          </w:p>
        </w:tc>
        <w:tc>
          <w:tcPr>
            <w:tcW w:w="993" w:type="dxa"/>
          </w:tcPr>
          <w:p w:rsidR="00C60E9F" w:rsidRPr="00F97995" w:rsidRDefault="00C60E9F" w:rsidP="004E6E45">
            <w:pPr>
              <w:jc w:val="both"/>
            </w:pPr>
            <w:r>
              <w:t>635</w:t>
            </w:r>
          </w:p>
        </w:tc>
        <w:tc>
          <w:tcPr>
            <w:tcW w:w="802" w:type="dxa"/>
          </w:tcPr>
          <w:p w:rsidR="00C60E9F" w:rsidRPr="00F97995" w:rsidRDefault="00C60E9F" w:rsidP="004E6E45">
            <w:pPr>
              <w:jc w:val="both"/>
            </w:pPr>
            <w:r>
              <w:t>5 125</w:t>
            </w:r>
          </w:p>
        </w:tc>
        <w:tc>
          <w:tcPr>
            <w:tcW w:w="1040" w:type="dxa"/>
          </w:tcPr>
          <w:p w:rsidR="00C60E9F" w:rsidRDefault="00C60E9F" w:rsidP="004E6E45">
            <w:pPr>
              <w:jc w:val="both"/>
            </w:pPr>
            <w:r>
              <w:t xml:space="preserve">1800 </w:t>
            </w:r>
          </w:p>
          <w:p w:rsidR="00C60E9F" w:rsidRPr="00F97995" w:rsidRDefault="00C60E9F" w:rsidP="004E6E45">
            <w:pPr>
              <w:jc w:val="both"/>
            </w:pPr>
            <w:r w:rsidRPr="004E6E45">
              <w:rPr>
                <w:sz w:val="20"/>
                <w:szCs w:val="20"/>
              </w:rPr>
              <w:t>(4 танц. вечера, по плану - 5)</w:t>
            </w:r>
          </w:p>
        </w:tc>
      </w:tr>
      <w:tr w:rsidR="00C60E9F" w:rsidRPr="00F97995" w:rsidTr="00FB0863">
        <w:tc>
          <w:tcPr>
            <w:tcW w:w="1985" w:type="dxa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  <w:r w:rsidRPr="004E6E45">
              <w:rPr>
                <w:b/>
                <w:bCs/>
              </w:rPr>
              <w:t>Дмитриевский</w:t>
            </w:r>
          </w:p>
        </w:tc>
        <w:tc>
          <w:tcPr>
            <w:tcW w:w="1134" w:type="dxa"/>
          </w:tcPr>
          <w:p w:rsidR="00C60E9F" w:rsidRPr="00F97995" w:rsidRDefault="00C60E9F" w:rsidP="004E6E45">
            <w:pPr>
              <w:jc w:val="both"/>
            </w:pPr>
            <w:r w:rsidRPr="00F97995">
              <w:t>0,</w:t>
            </w:r>
            <w:r>
              <w:t>2</w:t>
            </w:r>
            <w:r w:rsidRPr="00F97995">
              <w:t>5</w:t>
            </w:r>
          </w:p>
        </w:tc>
        <w:tc>
          <w:tcPr>
            <w:tcW w:w="708" w:type="dxa"/>
          </w:tcPr>
          <w:p w:rsidR="00C60E9F" w:rsidRPr="00F97995" w:rsidRDefault="00C60E9F" w:rsidP="004E6E45">
            <w:pPr>
              <w:jc w:val="both"/>
            </w:pPr>
            <w:r>
              <w:t>47</w:t>
            </w:r>
          </w:p>
        </w:tc>
        <w:tc>
          <w:tcPr>
            <w:tcW w:w="851" w:type="dxa"/>
          </w:tcPr>
          <w:p w:rsidR="00C60E9F" w:rsidRPr="00F97995" w:rsidRDefault="00C60E9F" w:rsidP="004E6E45">
            <w:pPr>
              <w:jc w:val="both"/>
            </w:pPr>
            <w:r>
              <w:t>25</w:t>
            </w:r>
          </w:p>
        </w:tc>
        <w:tc>
          <w:tcPr>
            <w:tcW w:w="993" w:type="dxa"/>
          </w:tcPr>
          <w:p w:rsidR="00C60E9F" w:rsidRPr="00F97995" w:rsidRDefault="00C60E9F" w:rsidP="004E6E45">
            <w:pPr>
              <w:jc w:val="both"/>
            </w:pPr>
            <w:r>
              <w:t>30</w:t>
            </w:r>
          </w:p>
        </w:tc>
        <w:tc>
          <w:tcPr>
            <w:tcW w:w="873" w:type="dxa"/>
          </w:tcPr>
          <w:p w:rsidR="00C60E9F" w:rsidRPr="00F97995" w:rsidRDefault="00C60E9F" w:rsidP="004E6E45">
            <w:pPr>
              <w:jc w:val="both"/>
            </w:pPr>
            <w:r>
              <w:t>803</w:t>
            </w:r>
          </w:p>
        </w:tc>
        <w:tc>
          <w:tcPr>
            <w:tcW w:w="969" w:type="dxa"/>
          </w:tcPr>
          <w:p w:rsidR="00C60E9F" w:rsidRPr="00F97995" w:rsidRDefault="00C60E9F" w:rsidP="004E6E45">
            <w:pPr>
              <w:jc w:val="both"/>
            </w:pPr>
            <w:r>
              <w:t>600</w:t>
            </w:r>
          </w:p>
        </w:tc>
        <w:tc>
          <w:tcPr>
            <w:tcW w:w="993" w:type="dxa"/>
          </w:tcPr>
          <w:p w:rsidR="00C60E9F" w:rsidRPr="00F97995" w:rsidRDefault="00C60E9F" w:rsidP="004E6E45">
            <w:pPr>
              <w:jc w:val="both"/>
            </w:pPr>
            <w:r>
              <w:t>590</w:t>
            </w:r>
          </w:p>
        </w:tc>
        <w:tc>
          <w:tcPr>
            <w:tcW w:w="802" w:type="dxa"/>
          </w:tcPr>
          <w:p w:rsidR="00C60E9F" w:rsidRPr="00F97995" w:rsidRDefault="00C60E9F" w:rsidP="004E6E45">
            <w:pPr>
              <w:jc w:val="both"/>
            </w:pPr>
            <w:r>
              <w:t>1 000</w:t>
            </w:r>
          </w:p>
        </w:tc>
        <w:tc>
          <w:tcPr>
            <w:tcW w:w="1040" w:type="dxa"/>
          </w:tcPr>
          <w:p w:rsidR="00C60E9F" w:rsidRDefault="00C60E9F" w:rsidP="004E6E45">
            <w:pPr>
              <w:jc w:val="both"/>
            </w:pPr>
            <w:r>
              <w:t xml:space="preserve"> 500</w:t>
            </w:r>
          </w:p>
          <w:p w:rsidR="00C60E9F" w:rsidRPr="00F97995" w:rsidRDefault="00C60E9F" w:rsidP="004E6E45">
            <w:pPr>
              <w:jc w:val="both"/>
            </w:pPr>
            <w:r>
              <w:t>(1 танц. вечер)</w:t>
            </w:r>
          </w:p>
        </w:tc>
      </w:tr>
      <w:tr w:rsidR="00C60E9F" w:rsidRPr="00F97995" w:rsidTr="00FB0863">
        <w:tc>
          <w:tcPr>
            <w:tcW w:w="1985" w:type="dxa"/>
          </w:tcPr>
          <w:p w:rsidR="00C60E9F" w:rsidRPr="004E6E45" w:rsidRDefault="00C60E9F" w:rsidP="004E6E45">
            <w:pPr>
              <w:jc w:val="both"/>
              <w:rPr>
                <w:b/>
                <w:bCs/>
              </w:rPr>
            </w:pPr>
            <w:r w:rsidRPr="004E6E45">
              <w:rPr>
                <w:b/>
                <w:bCs/>
              </w:rPr>
              <w:t>Кандауровский</w:t>
            </w:r>
          </w:p>
        </w:tc>
        <w:tc>
          <w:tcPr>
            <w:tcW w:w="1134" w:type="dxa"/>
          </w:tcPr>
          <w:p w:rsidR="00C60E9F" w:rsidRPr="00F97995" w:rsidRDefault="00C60E9F" w:rsidP="004E6E45">
            <w:pPr>
              <w:jc w:val="both"/>
            </w:pPr>
            <w:r>
              <w:t>0,5</w:t>
            </w:r>
          </w:p>
        </w:tc>
        <w:tc>
          <w:tcPr>
            <w:tcW w:w="708" w:type="dxa"/>
          </w:tcPr>
          <w:p w:rsidR="00C60E9F" w:rsidRPr="00F97995" w:rsidRDefault="00C60E9F" w:rsidP="004E6E45">
            <w:pPr>
              <w:jc w:val="both"/>
            </w:pPr>
            <w:r>
              <w:t>61</w:t>
            </w:r>
          </w:p>
        </w:tc>
        <w:tc>
          <w:tcPr>
            <w:tcW w:w="851" w:type="dxa"/>
          </w:tcPr>
          <w:p w:rsidR="00C60E9F" w:rsidRPr="00F97995" w:rsidRDefault="00C60E9F" w:rsidP="004E6E45">
            <w:pPr>
              <w:jc w:val="both"/>
            </w:pPr>
            <w:r>
              <w:t>35</w:t>
            </w:r>
          </w:p>
        </w:tc>
        <w:tc>
          <w:tcPr>
            <w:tcW w:w="993" w:type="dxa"/>
          </w:tcPr>
          <w:p w:rsidR="00C60E9F" w:rsidRPr="00F97995" w:rsidRDefault="00C60E9F" w:rsidP="004E6E45">
            <w:pPr>
              <w:jc w:val="both"/>
            </w:pPr>
            <w:r>
              <w:t>45</w:t>
            </w:r>
          </w:p>
        </w:tc>
        <w:tc>
          <w:tcPr>
            <w:tcW w:w="873" w:type="dxa"/>
          </w:tcPr>
          <w:p w:rsidR="00C60E9F" w:rsidRPr="00F97995" w:rsidRDefault="00C60E9F" w:rsidP="004E6E45">
            <w:pPr>
              <w:jc w:val="both"/>
            </w:pPr>
            <w:r>
              <w:t>1022</w:t>
            </w:r>
          </w:p>
        </w:tc>
        <w:tc>
          <w:tcPr>
            <w:tcW w:w="969" w:type="dxa"/>
          </w:tcPr>
          <w:p w:rsidR="00C60E9F" w:rsidRPr="00F97995" w:rsidRDefault="00C60E9F" w:rsidP="004E6E45">
            <w:pPr>
              <w:jc w:val="both"/>
            </w:pPr>
            <w:r>
              <w:t>1000</w:t>
            </w:r>
          </w:p>
        </w:tc>
        <w:tc>
          <w:tcPr>
            <w:tcW w:w="993" w:type="dxa"/>
          </w:tcPr>
          <w:p w:rsidR="00C60E9F" w:rsidRPr="00F97995" w:rsidRDefault="00C60E9F" w:rsidP="004E6E45">
            <w:pPr>
              <w:jc w:val="both"/>
            </w:pPr>
            <w:r>
              <w:t>1006</w:t>
            </w:r>
          </w:p>
        </w:tc>
        <w:tc>
          <w:tcPr>
            <w:tcW w:w="802" w:type="dxa"/>
          </w:tcPr>
          <w:p w:rsidR="00C60E9F" w:rsidRPr="00F97995" w:rsidRDefault="00C60E9F" w:rsidP="004E6E45">
            <w:pPr>
              <w:jc w:val="both"/>
            </w:pPr>
            <w:r>
              <w:t>2 150</w:t>
            </w:r>
          </w:p>
        </w:tc>
        <w:tc>
          <w:tcPr>
            <w:tcW w:w="1040" w:type="dxa"/>
          </w:tcPr>
          <w:p w:rsidR="00C60E9F" w:rsidRDefault="00C60E9F" w:rsidP="004E6E45">
            <w:pPr>
              <w:jc w:val="both"/>
            </w:pPr>
            <w:r>
              <w:t xml:space="preserve"> 1250</w:t>
            </w:r>
          </w:p>
          <w:p w:rsidR="00C60E9F" w:rsidRPr="00F97995" w:rsidRDefault="00C60E9F" w:rsidP="004E6E45">
            <w:pPr>
              <w:jc w:val="both"/>
            </w:pPr>
            <w:r w:rsidRPr="004E6E45">
              <w:rPr>
                <w:sz w:val="20"/>
                <w:szCs w:val="20"/>
              </w:rPr>
              <w:t>(2 танц. вечера, по плану - 5)</w:t>
            </w:r>
          </w:p>
        </w:tc>
      </w:tr>
    </w:tbl>
    <w:p w:rsidR="00C60E9F" w:rsidRPr="00F97995" w:rsidRDefault="00C60E9F" w:rsidP="00575495">
      <w:pPr>
        <w:ind w:firstLine="360"/>
        <w:jc w:val="both"/>
        <w:rPr>
          <w:sz w:val="28"/>
          <w:szCs w:val="28"/>
        </w:rPr>
      </w:pPr>
    </w:p>
    <w:p w:rsidR="00C60E9F" w:rsidRDefault="00C60E9F" w:rsidP="00BC5D1A">
      <w:pPr>
        <w:ind w:firstLine="360"/>
        <w:jc w:val="both"/>
        <w:rPr>
          <w:sz w:val="28"/>
          <w:szCs w:val="28"/>
        </w:rPr>
      </w:pPr>
    </w:p>
    <w:p w:rsidR="00C60E9F" w:rsidRPr="00F97995" w:rsidRDefault="00C60E9F" w:rsidP="0024742B">
      <w:pPr>
        <w:ind w:firstLine="360"/>
        <w:jc w:val="center"/>
        <w:rPr>
          <w:b/>
          <w:bCs/>
          <w:i/>
          <w:iCs/>
          <w:sz w:val="28"/>
          <w:szCs w:val="28"/>
          <w:u w:val="single"/>
        </w:rPr>
      </w:pPr>
      <w:r w:rsidRPr="00F97995">
        <w:rPr>
          <w:b/>
          <w:bCs/>
          <w:i/>
          <w:iCs/>
          <w:sz w:val="28"/>
          <w:szCs w:val="28"/>
          <w:u w:val="single"/>
        </w:rPr>
        <w:t>Показатели работы библиотек.</w:t>
      </w:r>
    </w:p>
    <w:p w:rsidR="00C60E9F" w:rsidRPr="00F97995" w:rsidRDefault="00C60E9F" w:rsidP="0024742B">
      <w:pPr>
        <w:ind w:firstLine="360"/>
        <w:jc w:val="both"/>
        <w:rPr>
          <w:b/>
          <w:bCs/>
          <w:i/>
          <w:iCs/>
          <w:sz w:val="28"/>
          <w:szCs w:val="28"/>
          <w:u w:val="single"/>
        </w:rPr>
      </w:pPr>
    </w:p>
    <w:p w:rsidR="00C60E9F" w:rsidRPr="00F97995" w:rsidRDefault="00C60E9F" w:rsidP="0024742B">
      <w:pPr>
        <w:jc w:val="both"/>
        <w:rPr>
          <w:sz w:val="28"/>
          <w:szCs w:val="28"/>
        </w:rPr>
      </w:pPr>
    </w:p>
    <w:p w:rsidR="00C60E9F" w:rsidRPr="00F97995" w:rsidRDefault="00C60E9F" w:rsidP="0024742B">
      <w:pPr>
        <w:jc w:val="both"/>
        <w:rPr>
          <w:sz w:val="28"/>
          <w:szCs w:val="28"/>
        </w:rPr>
      </w:pPr>
    </w:p>
    <w:tbl>
      <w:tblPr>
        <w:tblW w:w="10633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709"/>
        <w:gridCol w:w="696"/>
        <w:gridCol w:w="700"/>
        <w:gridCol w:w="760"/>
        <w:gridCol w:w="696"/>
        <w:gridCol w:w="700"/>
        <w:gridCol w:w="627"/>
        <w:gridCol w:w="696"/>
        <w:gridCol w:w="700"/>
        <w:gridCol w:w="731"/>
        <w:gridCol w:w="640"/>
        <w:gridCol w:w="709"/>
        <w:gridCol w:w="709"/>
      </w:tblGrid>
      <w:tr w:rsidR="00C60E9F" w:rsidRPr="00F97995" w:rsidTr="00FB0863">
        <w:tc>
          <w:tcPr>
            <w:tcW w:w="1560" w:type="dxa"/>
          </w:tcPr>
          <w:p w:rsidR="00C60E9F" w:rsidRPr="004E6E45" w:rsidRDefault="00C60E9F" w:rsidP="004E6E45">
            <w:pPr>
              <w:jc w:val="center"/>
            </w:pPr>
          </w:p>
        </w:tc>
        <w:tc>
          <w:tcPr>
            <w:tcW w:w="709" w:type="dxa"/>
          </w:tcPr>
          <w:p w:rsidR="00C60E9F" w:rsidRPr="004E6E45" w:rsidRDefault="00C60E9F" w:rsidP="004E6E45">
            <w:pPr>
              <w:jc w:val="center"/>
            </w:pPr>
          </w:p>
        </w:tc>
        <w:tc>
          <w:tcPr>
            <w:tcW w:w="2156" w:type="dxa"/>
            <w:gridSpan w:val="3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b/>
                <w:bCs/>
                <w:sz w:val="22"/>
                <w:szCs w:val="22"/>
              </w:rPr>
              <w:t>Количество читателей</w:t>
            </w:r>
          </w:p>
        </w:tc>
        <w:tc>
          <w:tcPr>
            <w:tcW w:w="2023" w:type="dxa"/>
            <w:gridSpan w:val="3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b/>
                <w:bCs/>
                <w:sz w:val="22"/>
                <w:szCs w:val="22"/>
              </w:rPr>
              <w:t>Количество посещений</w:t>
            </w:r>
          </w:p>
        </w:tc>
        <w:tc>
          <w:tcPr>
            <w:tcW w:w="2127" w:type="dxa"/>
            <w:gridSpan w:val="3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b/>
                <w:bCs/>
                <w:sz w:val="22"/>
                <w:szCs w:val="22"/>
              </w:rPr>
              <w:t>Книговыдача</w:t>
            </w:r>
          </w:p>
        </w:tc>
        <w:tc>
          <w:tcPr>
            <w:tcW w:w="2058" w:type="dxa"/>
            <w:gridSpan w:val="3"/>
          </w:tcPr>
          <w:p w:rsidR="00C60E9F" w:rsidRPr="004E6E45" w:rsidRDefault="00C60E9F" w:rsidP="004E6E45">
            <w:pPr>
              <w:jc w:val="center"/>
              <w:rPr>
                <w:b/>
                <w:bCs/>
              </w:rPr>
            </w:pPr>
            <w:r w:rsidRPr="004E6E45">
              <w:rPr>
                <w:b/>
                <w:bCs/>
                <w:sz w:val="22"/>
                <w:szCs w:val="22"/>
              </w:rPr>
              <w:t>Проведено мероприятий</w:t>
            </w:r>
          </w:p>
        </w:tc>
      </w:tr>
      <w:tr w:rsidR="00C60E9F" w:rsidRPr="00F97995" w:rsidTr="00FB0863">
        <w:tc>
          <w:tcPr>
            <w:tcW w:w="1560" w:type="dxa"/>
          </w:tcPr>
          <w:p w:rsidR="00C60E9F" w:rsidRPr="004E6E45" w:rsidRDefault="00C60E9F" w:rsidP="004E6E4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C60E9F" w:rsidRPr="004E6E45" w:rsidRDefault="00C60E9F" w:rsidP="004E6E45">
            <w:pPr>
              <w:jc w:val="center"/>
            </w:pPr>
          </w:p>
        </w:tc>
        <w:tc>
          <w:tcPr>
            <w:tcW w:w="696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2015</w:t>
            </w:r>
          </w:p>
        </w:tc>
        <w:tc>
          <w:tcPr>
            <w:tcW w:w="1460" w:type="dxa"/>
            <w:gridSpan w:val="2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2016</w:t>
            </w:r>
          </w:p>
        </w:tc>
        <w:tc>
          <w:tcPr>
            <w:tcW w:w="696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2015</w:t>
            </w:r>
          </w:p>
        </w:tc>
        <w:tc>
          <w:tcPr>
            <w:tcW w:w="1327" w:type="dxa"/>
            <w:gridSpan w:val="2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2016</w:t>
            </w:r>
          </w:p>
        </w:tc>
        <w:tc>
          <w:tcPr>
            <w:tcW w:w="696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2015</w:t>
            </w:r>
          </w:p>
        </w:tc>
        <w:tc>
          <w:tcPr>
            <w:tcW w:w="1431" w:type="dxa"/>
            <w:gridSpan w:val="2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2016</w:t>
            </w:r>
          </w:p>
        </w:tc>
        <w:tc>
          <w:tcPr>
            <w:tcW w:w="640" w:type="dxa"/>
          </w:tcPr>
          <w:p w:rsidR="00C60E9F" w:rsidRPr="004E6E45" w:rsidRDefault="00C60E9F" w:rsidP="00E47C76">
            <w:pPr>
              <w:rPr>
                <w:sz w:val="18"/>
                <w:szCs w:val="18"/>
              </w:rPr>
            </w:pPr>
            <w:r w:rsidRPr="004E6E45">
              <w:rPr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2016</w:t>
            </w:r>
          </w:p>
        </w:tc>
      </w:tr>
      <w:tr w:rsidR="00C60E9F" w:rsidRPr="00F97995" w:rsidTr="00FB0863">
        <w:tc>
          <w:tcPr>
            <w:tcW w:w="1560" w:type="dxa"/>
          </w:tcPr>
          <w:p w:rsidR="00C60E9F" w:rsidRPr="004E6E45" w:rsidRDefault="00C60E9F" w:rsidP="004E6E45">
            <w:pPr>
              <w:jc w:val="center"/>
              <w:rPr>
                <w:b/>
                <w:bCs/>
              </w:rPr>
            </w:pPr>
            <w:r w:rsidRPr="004E6E45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</w:tcPr>
          <w:p w:rsidR="00C60E9F" w:rsidRPr="004E6E45" w:rsidRDefault="00C60E9F" w:rsidP="004E6E45">
            <w:pPr>
              <w:jc w:val="center"/>
              <w:rPr>
                <w:b/>
                <w:bCs/>
              </w:rPr>
            </w:pPr>
            <w:r w:rsidRPr="004E6E45">
              <w:rPr>
                <w:sz w:val="22"/>
                <w:szCs w:val="22"/>
              </w:rPr>
              <w:t>Ставка</w:t>
            </w:r>
          </w:p>
        </w:tc>
        <w:tc>
          <w:tcPr>
            <w:tcW w:w="696" w:type="dxa"/>
          </w:tcPr>
          <w:p w:rsidR="00C60E9F" w:rsidRPr="004E6E45" w:rsidRDefault="00C60E9F" w:rsidP="004E6E45">
            <w:pPr>
              <w:jc w:val="center"/>
            </w:pPr>
          </w:p>
        </w:tc>
        <w:tc>
          <w:tcPr>
            <w:tcW w:w="70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план</w:t>
            </w:r>
          </w:p>
        </w:tc>
        <w:tc>
          <w:tcPr>
            <w:tcW w:w="76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факт.</w:t>
            </w:r>
          </w:p>
        </w:tc>
        <w:tc>
          <w:tcPr>
            <w:tcW w:w="696" w:type="dxa"/>
          </w:tcPr>
          <w:p w:rsidR="00C60E9F" w:rsidRPr="004E6E45" w:rsidRDefault="00C60E9F" w:rsidP="004E6E45">
            <w:pPr>
              <w:jc w:val="center"/>
            </w:pPr>
          </w:p>
        </w:tc>
        <w:tc>
          <w:tcPr>
            <w:tcW w:w="70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план</w:t>
            </w:r>
          </w:p>
        </w:tc>
        <w:tc>
          <w:tcPr>
            <w:tcW w:w="627" w:type="dxa"/>
          </w:tcPr>
          <w:p w:rsidR="00C60E9F" w:rsidRPr="004E6E45" w:rsidRDefault="00C60E9F" w:rsidP="004E6E45">
            <w:pPr>
              <w:jc w:val="center"/>
              <w:rPr>
                <w:sz w:val="20"/>
                <w:szCs w:val="20"/>
              </w:rPr>
            </w:pPr>
            <w:r w:rsidRPr="004E6E45">
              <w:rPr>
                <w:sz w:val="20"/>
                <w:szCs w:val="20"/>
              </w:rPr>
              <w:t>факт</w:t>
            </w:r>
          </w:p>
        </w:tc>
        <w:tc>
          <w:tcPr>
            <w:tcW w:w="696" w:type="dxa"/>
          </w:tcPr>
          <w:p w:rsidR="00C60E9F" w:rsidRPr="004E6E45" w:rsidRDefault="00C60E9F" w:rsidP="004E6E45">
            <w:pPr>
              <w:jc w:val="center"/>
            </w:pPr>
          </w:p>
        </w:tc>
        <w:tc>
          <w:tcPr>
            <w:tcW w:w="70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план</w:t>
            </w:r>
          </w:p>
        </w:tc>
        <w:tc>
          <w:tcPr>
            <w:tcW w:w="731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факт.</w:t>
            </w:r>
          </w:p>
        </w:tc>
        <w:tc>
          <w:tcPr>
            <w:tcW w:w="640" w:type="dxa"/>
          </w:tcPr>
          <w:p w:rsidR="00C60E9F" w:rsidRPr="004E6E45" w:rsidRDefault="00C60E9F" w:rsidP="004E6E45">
            <w:pPr>
              <w:jc w:val="center"/>
            </w:pPr>
          </w:p>
        </w:tc>
        <w:tc>
          <w:tcPr>
            <w:tcW w:w="709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факт</w:t>
            </w:r>
          </w:p>
        </w:tc>
      </w:tr>
      <w:tr w:rsidR="00C60E9F" w:rsidRPr="00F97995" w:rsidTr="00FB0863">
        <w:tc>
          <w:tcPr>
            <w:tcW w:w="1560" w:type="dxa"/>
          </w:tcPr>
          <w:p w:rsidR="00C60E9F" w:rsidRPr="004E6E45" w:rsidRDefault="00C60E9F" w:rsidP="004E6E45">
            <w:pPr>
              <w:jc w:val="center"/>
              <w:rPr>
                <w:b/>
                <w:bCs/>
                <w:sz w:val="20"/>
                <w:szCs w:val="20"/>
              </w:rPr>
            </w:pPr>
            <w:r w:rsidRPr="004E6E45">
              <w:rPr>
                <w:b/>
                <w:bCs/>
                <w:sz w:val="20"/>
                <w:szCs w:val="20"/>
              </w:rPr>
              <w:t>Мортковская</w:t>
            </w:r>
          </w:p>
        </w:tc>
        <w:tc>
          <w:tcPr>
            <w:tcW w:w="709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0,5</w:t>
            </w:r>
          </w:p>
        </w:tc>
        <w:tc>
          <w:tcPr>
            <w:tcW w:w="696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123</w:t>
            </w:r>
          </w:p>
        </w:tc>
        <w:tc>
          <w:tcPr>
            <w:tcW w:w="70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120</w:t>
            </w:r>
          </w:p>
        </w:tc>
        <w:tc>
          <w:tcPr>
            <w:tcW w:w="76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138</w:t>
            </w:r>
          </w:p>
        </w:tc>
        <w:tc>
          <w:tcPr>
            <w:tcW w:w="696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917</w:t>
            </w:r>
          </w:p>
        </w:tc>
        <w:tc>
          <w:tcPr>
            <w:tcW w:w="70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900</w:t>
            </w:r>
          </w:p>
        </w:tc>
        <w:tc>
          <w:tcPr>
            <w:tcW w:w="627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921</w:t>
            </w:r>
          </w:p>
        </w:tc>
        <w:tc>
          <w:tcPr>
            <w:tcW w:w="696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2641</w:t>
            </w:r>
          </w:p>
        </w:tc>
        <w:tc>
          <w:tcPr>
            <w:tcW w:w="70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2500</w:t>
            </w:r>
          </w:p>
        </w:tc>
        <w:tc>
          <w:tcPr>
            <w:tcW w:w="731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2527</w:t>
            </w:r>
          </w:p>
        </w:tc>
        <w:tc>
          <w:tcPr>
            <w:tcW w:w="64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25</w:t>
            </w:r>
          </w:p>
        </w:tc>
      </w:tr>
      <w:tr w:rsidR="00C60E9F" w:rsidRPr="00F97995" w:rsidTr="00FB0863">
        <w:tc>
          <w:tcPr>
            <w:tcW w:w="1560" w:type="dxa"/>
          </w:tcPr>
          <w:p w:rsidR="00C60E9F" w:rsidRPr="004E6E45" w:rsidRDefault="00C60E9F" w:rsidP="004E6E45">
            <w:pPr>
              <w:jc w:val="center"/>
              <w:rPr>
                <w:b/>
                <w:bCs/>
                <w:sz w:val="20"/>
                <w:szCs w:val="20"/>
              </w:rPr>
            </w:pPr>
            <w:r w:rsidRPr="004E6E45">
              <w:rPr>
                <w:b/>
                <w:bCs/>
                <w:sz w:val="20"/>
                <w:szCs w:val="20"/>
              </w:rPr>
              <w:t>Дмитриевская</w:t>
            </w:r>
          </w:p>
        </w:tc>
        <w:tc>
          <w:tcPr>
            <w:tcW w:w="709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0,5</w:t>
            </w:r>
          </w:p>
        </w:tc>
        <w:tc>
          <w:tcPr>
            <w:tcW w:w="696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180</w:t>
            </w:r>
          </w:p>
        </w:tc>
        <w:tc>
          <w:tcPr>
            <w:tcW w:w="70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180</w:t>
            </w:r>
          </w:p>
        </w:tc>
        <w:tc>
          <w:tcPr>
            <w:tcW w:w="76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180</w:t>
            </w:r>
          </w:p>
        </w:tc>
        <w:tc>
          <w:tcPr>
            <w:tcW w:w="696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1450</w:t>
            </w:r>
          </w:p>
        </w:tc>
        <w:tc>
          <w:tcPr>
            <w:tcW w:w="70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1300</w:t>
            </w:r>
          </w:p>
        </w:tc>
        <w:tc>
          <w:tcPr>
            <w:tcW w:w="627" w:type="dxa"/>
          </w:tcPr>
          <w:p w:rsidR="00C60E9F" w:rsidRPr="004E6E45" w:rsidRDefault="00C60E9F" w:rsidP="004E6E45">
            <w:pPr>
              <w:jc w:val="center"/>
              <w:rPr>
                <w:sz w:val="20"/>
                <w:szCs w:val="20"/>
              </w:rPr>
            </w:pPr>
            <w:r w:rsidRPr="004E6E45">
              <w:rPr>
                <w:sz w:val="20"/>
                <w:szCs w:val="20"/>
              </w:rPr>
              <w:t>1430</w:t>
            </w:r>
          </w:p>
        </w:tc>
        <w:tc>
          <w:tcPr>
            <w:tcW w:w="696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3405</w:t>
            </w:r>
          </w:p>
        </w:tc>
        <w:tc>
          <w:tcPr>
            <w:tcW w:w="70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3300</w:t>
            </w:r>
          </w:p>
        </w:tc>
        <w:tc>
          <w:tcPr>
            <w:tcW w:w="731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3415</w:t>
            </w:r>
          </w:p>
        </w:tc>
        <w:tc>
          <w:tcPr>
            <w:tcW w:w="64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24</w:t>
            </w:r>
          </w:p>
        </w:tc>
      </w:tr>
      <w:tr w:rsidR="00C60E9F" w:rsidRPr="00F97995" w:rsidTr="00FB0863">
        <w:tc>
          <w:tcPr>
            <w:tcW w:w="1560" w:type="dxa"/>
          </w:tcPr>
          <w:p w:rsidR="00C60E9F" w:rsidRPr="004E6E45" w:rsidRDefault="00C60E9F" w:rsidP="004E6E45">
            <w:pPr>
              <w:jc w:val="center"/>
              <w:rPr>
                <w:b/>
                <w:bCs/>
                <w:sz w:val="18"/>
                <w:szCs w:val="18"/>
              </w:rPr>
            </w:pPr>
            <w:r w:rsidRPr="004E6E45">
              <w:rPr>
                <w:b/>
                <w:bCs/>
                <w:sz w:val="18"/>
                <w:szCs w:val="18"/>
              </w:rPr>
              <w:t>Кандауровская</w:t>
            </w:r>
          </w:p>
        </w:tc>
        <w:tc>
          <w:tcPr>
            <w:tcW w:w="709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0,5</w:t>
            </w:r>
          </w:p>
        </w:tc>
        <w:tc>
          <w:tcPr>
            <w:tcW w:w="696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161</w:t>
            </w:r>
          </w:p>
        </w:tc>
        <w:tc>
          <w:tcPr>
            <w:tcW w:w="1460" w:type="dxa"/>
            <w:gridSpan w:val="2"/>
          </w:tcPr>
          <w:p w:rsidR="00C60E9F" w:rsidRPr="004E6E45" w:rsidRDefault="00C60E9F" w:rsidP="004E6E45">
            <w:pPr>
              <w:jc w:val="center"/>
              <w:rPr>
                <w:sz w:val="18"/>
                <w:szCs w:val="18"/>
              </w:rPr>
            </w:pPr>
            <w:r w:rsidRPr="004E6E45">
              <w:rPr>
                <w:sz w:val="18"/>
                <w:szCs w:val="18"/>
              </w:rPr>
              <w:t>На больничном с октября 2016г</w:t>
            </w:r>
          </w:p>
        </w:tc>
        <w:tc>
          <w:tcPr>
            <w:tcW w:w="696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1310</w:t>
            </w:r>
          </w:p>
        </w:tc>
        <w:tc>
          <w:tcPr>
            <w:tcW w:w="1327" w:type="dxa"/>
            <w:gridSpan w:val="2"/>
          </w:tcPr>
          <w:p w:rsidR="00C60E9F" w:rsidRPr="004E6E45" w:rsidRDefault="00C60E9F" w:rsidP="004E6E45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3012</w:t>
            </w:r>
          </w:p>
        </w:tc>
        <w:tc>
          <w:tcPr>
            <w:tcW w:w="1431" w:type="dxa"/>
            <w:gridSpan w:val="2"/>
          </w:tcPr>
          <w:p w:rsidR="00C60E9F" w:rsidRPr="004E6E45" w:rsidRDefault="00C60E9F" w:rsidP="004E6E45">
            <w:pPr>
              <w:jc w:val="center"/>
            </w:pPr>
          </w:p>
        </w:tc>
        <w:tc>
          <w:tcPr>
            <w:tcW w:w="64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</w:tcPr>
          <w:p w:rsidR="00C60E9F" w:rsidRPr="004E6E45" w:rsidRDefault="00C60E9F" w:rsidP="004E6E45">
            <w:pPr>
              <w:jc w:val="center"/>
            </w:pPr>
          </w:p>
        </w:tc>
      </w:tr>
      <w:tr w:rsidR="00C60E9F" w:rsidRPr="00F97995" w:rsidTr="00FB0863">
        <w:tc>
          <w:tcPr>
            <w:tcW w:w="1560" w:type="dxa"/>
          </w:tcPr>
          <w:p w:rsidR="00C60E9F" w:rsidRPr="004E6E45" w:rsidRDefault="00C60E9F" w:rsidP="004E6E45">
            <w:pPr>
              <w:jc w:val="center"/>
              <w:rPr>
                <w:b/>
                <w:bCs/>
                <w:sz w:val="20"/>
                <w:szCs w:val="20"/>
              </w:rPr>
            </w:pPr>
            <w:r w:rsidRPr="004E6E45">
              <w:rPr>
                <w:b/>
                <w:bCs/>
                <w:sz w:val="20"/>
                <w:szCs w:val="20"/>
              </w:rPr>
              <w:t>Приваловская</w:t>
            </w:r>
          </w:p>
        </w:tc>
        <w:tc>
          <w:tcPr>
            <w:tcW w:w="709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0,25</w:t>
            </w:r>
          </w:p>
        </w:tc>
        <w:tc>
          <w:tcPr>
            <w:tcW w:w="696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100</w:t>
            </w:r>
          </w:p>
        </w:tc>
        <w:tc>
          <w:tcPr>
            <w:tcW w:w="70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105</w:t>
            </w:r>
          </w:p>
        </w:tc>
        <w:tc>
          <w:tcPr>
            <w:tcW w:w="696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700</w:t>
            </w:r>
          </w:p>
        </w:tc>
        <w:tc>
          <w:tcPr>
            <w:tcW w:w="70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700</w:t>
            </w:r>
          </w:p>
        </w:tc>
        <w:tc>
          <w:tcPr>
            <w:tcW w:w="627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735</w:t>
            </w:r>
          </w:p>
        </w:tc>
        <w:tc>
          <w:tcPr>
            <w:tcW w:w="696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2025</w:t>
            </w:r>
          </w:p>
        </w:tc>
        <w:tc>
          <w:tcPr>
            <w:tcW w:w="70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2000</w:t>
            </w:r>
          </w:p>
        </w:tc>
        <w:tc>
          <w:tcPr>
            <w:tcW w:w="731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2129</w:t>
            </w:r>
          </w:p>
        </w:tc>
        <w:tc>
          <w:tcPr>
            <w:tcW w:w="640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C60E9F" w:rsidRPr="004E6E45" w:rsidRDefault="00C60E9F" w:rsidP="004E6E45">
            <w:pPr>
              <w:jc w:val="center"/>
            </w:pPr>
            <w:r w:rsidRPr="004E6E45">
              <w:rPr>
                <w:sz w:val="22"/>
                <w:szCs w:val="22"/>
              </w:rPr>
              <w:t>14</w:t>
            </w:r>
          </w:p>
        </w:tc>
      </w:tr>
    </w:tbl>
    <w:p w:rsidR="00C60E9F" w:rsidRDefault="00C60E9F" w:rsidP="0024742B">
      <w:pPr>
        <w:jc w:val="both"/>
        <w:rPr>
          <w:b/>
          <w:bCs/>
          <w:sz w:val="28"/>
          <w:szCs w:val="28"/>
        </w:rPr>
      </w:pPr>
    </w:p>
    <w:p w:rsidR="00C60E9F" w:rsidRDefault="00C60E9F" w:rsidP="0024742B">
      <w:pPr>
        <w:jc w:val="both"/>
        <w:rPr>
          <w:sz w:val="28"/>
          <w:szCs w:val="28"/>
        </w:rPr>
      </w:pPr>
      <w:r w:rsidRPr="00E47C76">
        <w:rPr>
          <w:sz w:val="28"/>
          <w:szCs w:val="28"/>
        </w:rPr>
        <w:t>План по проведению</w:t>
      </w:r>
      <w:r>
        <w:rPr>
          <w:sz w:val="28"/>
          <w:szCs w:val="28"/>
        </w:rPr>
        <w:t xml:space="preserve"> </w:t>
      </w:r>
      <w:r w:rsidRPr="00E47C76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E47C76">
        <w:rPr>
          <w:sz w:val="28"/>
          <w:szCs w:val="28"/>
        </w:rPr>
        <w:t>во вс</w:t>
      </w:r>
      <w:r>
        <w:rPr>
          <w:sz w:val="28"/>
          <w:szCs w:val="28"/>
        </w:rPr>
        <w:t>ех сельских клубах перевыполнен</w:t>
      </w:r>
      <w:r w:rsidRPr="00E47C76">
        <w:rPr>
          <w:sz w:val="28"/>
          <w:szCs w:val="28"/>
        </w:rPr>
        <w:t>. А вот</w:t>
      </w:r>
      <w:r>
        <w:rPr>
          <w:sz w:val="28"/>
          <w:szCs w:val="28"/>
        </w:rPr>
        <w:t xml:space="preserve">  количество танцевальных вечеров значительно уменьшилось. И если в Мортковском сельском клубе на этот показатель повлиял выход из строя музыкальной аппаратуры с июля по декабрь 2016 года, то в Кандауровском и Дмитриевском клубах ничто не мешало выполнить план по проведению дискотек. </w:t>
      </w:r>
    </w:p>
    <w:p w:rsidR="00C60E9F" w:rsidRDefault="00C60E9F" w:rsidP="0024742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Работники сельских клубов и библиотек совместно проводят такие праздники, как новогодняя елка для детей, Масленица, 23 февраля и 8 марта, День Победы, День села, День пожилого человека, День Матери.</w:t>
      </w:r>
    </w:p>
    <w:p w:rsidR="00C60E9F" w:rsidRDefault="00C60E9F" w:rsidP="0024742B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Особенным праздником для всех нас является День Победы. И не смотря на то, что на территории поселения проживает один участник и 2 вдовы и их возраст и состояние здоровья не позволяют присутствовать на праздничных мероприятиях, посвященных Дню победы, на митинг приходит много жителей. Все больший размах принимает шествие «Бессмертный полк». 9 мая традиционно проведено 3 митинга, 4праздничных концерта.</w:t>
      </w:r>
    </w:p>
    <w:p w:rsidR="00C60E9F" w:rsidRDefault="00C60E9F" w:rsidP="0024742B">
      <w:pPr>
        <w:jc w:val="both"/>
        <w:rPr>
          <w:sz w:val="28"/>
          <w:szCs w:val="28"/>
        </w:rPr>
      </w:pPr>
      <w:r>
        <w:rPr>
          <w:sz w:val="28"/>
          <w:szCs w:val="28"/>
        </w:rPr>
        <w:t>В 2016 году на базе учреждений культуры прошли дни сел и деревень в с. Мортки, с. Кандаурово, д. Дмитриево Большое и д. Привалово. Эти мероприятия пользуются у жителей все большей популярностью. Администрация поселения выражает благодарность нашим спонсорам - СПК «Заветы Ильича» (председатель Харламов А.С.), ООО «Илада» (директор Грушин И.А., КФХ (глава Гереев А.А.), ИП Петровой Е.В..</w:t>
      </w:r>
    </w:p>
    <w:p w:rsidR="00C60E9F" w:rsidRDefault="00C60E9F" w:rsidP="0024742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Сельские клубы принимают участие и в районных мероприятиях, таких, как осенняя и весенняя сельскохозяйственные ярмарки, выставках «Новогодние фантазии», «Необычный букет» - Кандауровский сельский клуб, «Мой любимый снеговик», «Древо счастья», «Магия рукоделия», «Осенние фантазии» - Мортковский и Дмитриевский сельские клубы.</w:t>
      </w:r>
    </w:p>
    <w:p w:rsidR="00C60E9F" w:rsidRDefault="00C60E9F" w:rsidP="0024742B">
      <w:pPr>
        <w:jc w:val="both"/>
        <w:rPr>
          <w:sz w:val="28"/>
          <w:szCs w:val="28"/>
        </w:rPr>
      </w:pPr>
      <w:r>
        <w:rPr>
          <w:sz w:val="28"/>
          <w:szCs w:val="28"/>
        </w:rPr>
        <w:t>В 2016 году впервые попробовали свои силы в новом направлении деятельности – событийном туризме. На базе Кандауровского сельского клуба провели Праздник меда с приглашением 40 туристов из города Дзержинска. Этот праздник вылился в народное гулянье с песнями, хороводами, конкурсами, играми, продажей меда и изделий из меда, шашлыками, ухой, блинами, душистым чаем из трав. Администрация выражает благодарность организаторам праздника – Беляковой Л.А., Большаковой Ю.Л., Ясневой Л.Н. и многим другим.</w:t>
      </w:r>
    </w:p>
    <w:p w:rsidR="00C60E9F" w:rsidRDefault="00C60E9F" w:rsidP="0024742B">
      <w:pPr>
        <w:jc w:val="both"/>
        <w:rPr>
          <w:sz w:val="28"/>
          <w:szCs w:val="28"/>
        </w:rPr>
      </w:pPr>
    </w:p>
    <w:p w:rsidR="00C60E9F" w:rsidRDefault="00C60E9F" w:rsidP="0024742B">
      <w:pPr>
        <w:jc w:val="both"/>
        <w:rPr>
          <w:sz w:val="28"/>
          <w:szCs w:val="28"/>
        </w:rPr>
      </w:pPr>
      <w:r>
        <w:rPr>
          <w:sz w:val="28"/>
          <w:szCs w:val="28"/>
        </w:rPr>
        <w:t>3 библиотеки справились с плановыми показателями с небольшим перевыполнением.</w:t>
      </w:r>
    </w:p>
    <w:p w:rsidR="00C60E9F" w:rsidRDefault="00C60E9F" w:rsidP="00247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выполнению профессиональных обязанностей специалисты библиотек относятся ответственно. В </w:t>
      </w:r>
      <w:r w:rsidRPr="00ED267A">
        <w:rPr>
          <w:sz w:val="28"/>
          <w:szCs w:val="28"/>
        </w:rPr>
        <w:t>помещениях библиотек оформлены тематические стенды, книжные выставки, выставки творческих работ читателей. Практикуется передвижная книговыдача.</w:t>
      </w:r>
    </w:p>
    <w:p w:rsidR="00C60E9F" w:rsidRDefault="00C60E9F" w:rsidP="0024742B">
      <w:pPr>
        <w:jc w:val="both"/>
        <w:rPr>
          <w:sz w:val="28"/>
          <w:szCs w:val="28"/>
        </w:rPr>
      </w:pPr>
      <w:r w:rsidRPr="00ED267A">
        <w:rPr>
          <w:sz w:val="28"/>
          <w:szCs w:val="28"/>
        </w:rPr>
        <w:t xml:space="preserve"> В 2016 году   на базе сельских библиотек была организована работа дворовых команд.</w:t>
      </w:r>
      <w:r>
        <w:rPr>
          <w:sz w:val="28"/>
          <w:szCs w:val="28"/>
        </w:rPr>
        <w:t xml:space="preserve"> В конкурсе «Лучшая дворовая команда» участвовали Мортковская и Дмитриевская библиотеки. Лебедева Е.В. победила в номинации «За творческий подход к делу», получив Диплом Отдела культуры администрации Пучежского муниципального района. Буданова Н.А. победила в номинации «За оптимизм», получив</w:t>
      </w:r>
      <w:r w:rsidRPr="00ED2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 Отдела культуры администрации Пучежского муниципального района. Также Нина Александровна награждена Дипломом за победу в конкурсе «Он слышать голос времени умел», посвященном 100-летию со дня рождения М.А.Дудина. </w:t>
      </w:r>
    </w:p>
    <w:p w:rsidR="00C60E9F" w:rsidRDefault="00C60E9F" w:rsidP="0024742B">
      <w:pPr>
        <w:jc w:val="both"/>
        <w:rPr>
          <w:sz w:val="28"/>
          <w:szCs w:val="28"/>
        </w:rPr>
      </w:pPr>
      <w:r>
        <w:rPr>
          <w:sz w:val="28"/>
          <w:szCs w:val="28"/>
        </w:rPr>
        <w:t>В 2016 году почетными грамотами Администрации Пучежского муниципального района «За хорошую организацию библиотечного обслуживания сельского населения, новаторство и поиск в работе» награждены Лебедева Е.В. и Власова А.Е..</w:t>
      </w:r>
    </w:p>
    <w:p w:rsidR="00C60E9F" w:rsidRDefault="00C60E9F" w:rsidP="002474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был объявлен Годом кино. По данному направлению в сельских библиотеках был проведен ряд мероприятий.</w:t>
      </w:r>
    </w:p>
    <w:p w:rsidR="00C60E9F" w:rsidRDefault="00C60E9F" w:rsidP="000803E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объявлен Годом экологии, что должно найти отражение в планах работы учреждений культуры и желательно чтобы мероприятия носили практический характер.</w:t>
      </w:r>
    </w:p>
    <w:p w:rsidR="00C60E9F" w:rsidRDefault="00C60E9F" w:rsidP="000803EC">
      <w:pPr>
        <w:jc w:val="both"/>
        <w:rPr>
          <w:sz w:val="28"/>
          <w:szCs w:val="28"/>
        </w:rPr>
      </w:pPr>
    </w:p>
    <w:p w:rsidR="00C60E9F" w:rsidRDefault="00C60E9F" w:rsidP="00121644">
      <w:pPr>
        <w:ind w:firstLine="360"/>
        <w:jc w:val="both"/>
        <w:rPr>
          <w:sz w:val="28"/>
          <w:szCs w:val="28"/>
        </w:rPr>
      </w:pPr>
      <w:r w:rsidRPr="00F97995">
        <w:rPr>
          <w:sz w:val="28"/>
          <w:szCs w:val="28"/>
        </w:rPr>
        <w:t xml:space="preserve">     Система учреждений здравоохранения представлена ФАПами в 4 населенных пунктах:</w:t>
      </w:r>
      <w:r>
        <w:rPr>
          <w:sz w:val="28"/>
          <w:szCs w:val="28"/>
        </w:rPr>
        <w:t xml:space="preserve"> </w:t>
      </w:r>
      <w:r w:rsidRPr="00F97995">
        <w:rPr>
          <w:sz w:val="28"/>
          <w:szCs w:val="28"/>
        </w:rPr>
        <w:t xml:space="preserve">с. Мортки, с. Кандаурово, д. Дмитриево Большое, д. Привалово.   </w:t>
      </w:r>
      <w:r>
        <w:rPr>
          <w:sz w:val="28"/>
          <w:szCs w:val="28"/>
        </w:rPr>
        <w:t>По нормативам  обеспеченность населения данными учреждениями  высокая.</w:t>
      </w:r>
    </w:p>
    <w:p w:rsidR="00C60E9F" w:rsidRPr="00F97995" w:rsidRDefault="00C60E9F" w:rsidP="00121644">
      <w:pPr>
        <w:ind w:firstLine="360"/>
        <w:jc w:val="both"/>
        <w:rPr>
          <w:sz w:val="28"/>
          <w:szCs w:val="28"/>
        </w:rPr>
      </w:pPr>
      <w:r w:rsidRPr="00F97995">
        <w:rPr>
          <w:sz w:val="28"/>
          <w:szCs w:val="28"/>
        </w:rPr>
        <w:t xml:space="preserve"> </w:t>
      </w:r>
    </w:p>
    <w:p w:rsidR="00C60E9F" w:rsidRPr="00BA7A01" w:rsidRDefault="00C60E9F" w:rsidP="00121644">
      <w:pPr>
        <w:ind w:firstLine="360"/>
        <w:jc w:val="center"/>
        <w:rPr>
          <w:b/>
          <w:bCs/>
          <w:i/>
          <w:iCs/>
          <w:sz w:val="28"/>
          <w:szCs w:val="28"/>
          <w:u w:val="single"/>
        </w:rPr>
      </w:pPr>
      <w:r w:rsidRPr="00BA7A01">
        <w:rPr>
          <w:b/>
          <w:bCs/>
          <w:i/>
          <w:iCs/>
          <w:sz w:val="28"/>
          <w:szCs w:val="28"/>
          <w:u w:val="single"/>
        </w:rPr>
        <w:t>Показатели работы ФАПов.</w:t>
      </w:r>
    </w:p>
    <w:tbl>
      <w:tblPr>
        <w:tblpPr w:leftFromText="180" w:rightFromText="180" w:vertAnchor="text" w:horzAnchor="margin" w:tblpXSpec="center" w:tblpY="202"/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1"/>
        <w:gridCol w:w="1417"/>
        <w:gridCol w:w="921"/>
        <w:gridCol w:w="1489"/>
        <w:gridCol w:w="992"/>
        <w:gridCol w:w="1418"/>
        <w:gridCol w:w="992"/>
        <w:gridCol w:w="1275"/>
      </w:tblGrid>
      <w:tr w:rsidR="00C60E9F" w:rsidRPr="00F97995" w:rsidTr="0017562A">
        <w:tc>
          <w:tcPr>
            <w:tcW w:w="2881" w:type="dxa"/>
            <w:vMerge w:val="restart"/>
          </w:tcPr>
          <w:p w:rsidR="00C60E9F" w:rsidRPr="004E6E45" w:rsidRDefault="00C60E9F" w:rsidP="0017562A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ФАП</w:t>
            </w:r>
          </w:p>
        </w:tc>
        <w:tc>
          <w:tcPr>
            <w:tcW w:w="1417" w:type="dxa"/>
            <w:vMerge w:val="restart"/>
          </w:tcPr>
          <w:p w:rsidR="00C60E9F" w:rsidRPr="004E6E45" w:rsidRDefault="00C60E9F" w:rsidP="0017562A">
            <w:pPr>
              <w:ind w:hanging="73"/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Количество обслуживаемых жителей</w:t>
            </w:r>
          </w:p>
        </w:tc>
        <w:tc>
          <w:tcPr>
            <w:tcW w:w="2410" w:type="dxa"/>
            <w:gridSpan w:val="2"/>
          </w:tcPr>
          <w:p w:rsidR="00C60E9F" w:rsidRPr="004E6E45" w:rsidRDefault="00C60E9F" w:rsidP="0017562A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Посещений на ФАП, всего</w:t>
            </w:r>
          </w:p>
        </w:tc>
        <w:tc>
          <w:tcPr>
            <w:tcW w:w="2410" w:type="dxa"/>
            <w:gridSpan w:val="2"/>
          </w:tcPr>
          <w:p w:rsidR="00C60E9F" w:rsidRPr="004E6E45" w:rsidRDefault="00C60E9F" w:rsidP="0017562A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Выполнено процедур, всего</w:t>
            </w:r>
          </w:p>
        </w:tc>
        <w:tc>
          <w:tcPr>
            <w:tcW w:w="2267" w:type="dxa"/>
            <w:gridSpan w:val="2"/>
          </w:tcPr>
          <w:p w:rsidR="00C60E9F" w:rsidRPr="004E6E45" w:rsidRDefault="00C60E9F" w:rsidP="0017562A">
            <w:pPr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Посещений на дому, всего</w:t>
            </w:r>
          </w:p>
        </w:tc>
      </w:tr>
      <w:tr w:rsidR="00C60E9F" w:rsidRPr="00F97995" w:rsidTr="0017562A">
        <w:tc>
          <w:tcPr>
            <w:tcW w:w="2881" w:type="dxa"/>
            <w:vMerge/>
          </w:tcPr>
          <w:p w:rsidR="00C60E9F" w:rsidRPr="004E6E45" w:rsidRDefault="00C60E9F" w:rsidP="0017562A">
            <w:pPr>
              <w:ind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60E9F" w:rsidRPr="004E6E45" w:rsidRDefault="00C60E9F" w:rsidP="001756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" w:type="dxa"/>
          </w:tcPr>
          <w:p w:rsidR="00C60E9F" w:rsidRPr="004E6E45" w:rsidRDefault="00C60E9F" w:rsidP="0017562A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489" w:type="dxa"/>
          </w:tcPr>
          <w:p w:rsidR="00C60E9F" w:rsidRPr="004E6E45" w:rsidRDefault="00C60E9F" w:rsidP="0017562A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C60E9F" w:rsidRPr="004E6E45" w:rsidRDefault="00C60E9F" w:rsidP="0017562A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C60E9F" w:rsidRPr="004E6E45" w:rsidRDefault="00C60E9F" w:rsidP="0017562A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C60E9F" w:rsidRPr="004E6E45" w:rsidRDefault="00C60E9F" w:rsidP="0017562A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275" w:type="dxa"/>
          </w:tcPr>
          <w:p w:rsidR="00C60E9F" w:rsidRPr="004E6E45" w:rsidRDefault="00C60E9F" w:rsidP="0017562A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C60E9F" w:rsidRPr="00F97995" w:rsidTr="0017562A">
        <w:tc>
          <w:tcPr>
            <w:tcW w:w="2881" w:type="dxa"/>
          </w:tcPr>
          <w:p w:rsidR="00C60E9F" w:rsidRPr="004E6E45" w:rsidRDefault="00C60E9F" w:rsidP="0017562A">
            <w:pPr>
              <w:jc w:val="center"/>
              <w:rPr>
                <w:b/>
                <w:bCs/>
              </w:rPr>
            </w:pPr>
            <w:r w:rsidRPr="004E6E45">
              <w:rPr>
                <w:b/>
                <w:bCs/>
              </w:rPr>
              <w:t>Мортковский</w:t>
            </w:r>
          </w:p>
        </w:tc>
        <w:tc>
          <w:tcPr>
            <w:tcW w:w="1417" w:type="dxa"/>
          </w:tcPr>
          <w:p w:rsidR="00C60E9F" w:rsidRPr="00AC4A4D" w:rsidRDefault="00C60E9F" w:rsidP="0017562A">
            <w:pPr>
              <w:jc w:val="center"/>
            </w:pPr>
            <w:r w:rsidRPr="00AC4A4D">
              <w:t>1</w:t>
            </w:r>
            <w:r>
              <w:t>48</w:t>
            </w:r>
          </w:p>
        </w:tc>
        <w:tc>
          <w:tcPr>
            <w:tcW w:w="921" w:type="dxa"/>
          </w:tcPr>
          <w:p w:rsidR="00C60E9F" w:rsidRPr="00AC4A4D" w:rsidRDefault="00C60E9F" w:rsidP="0017562A">
            <w:pPr>
              <w:jc w:val="center"/>
            </w:pPr>
            <w:r>
              <w:t>2896</w:t>
            </w:r>
          </w:p>
        </w:tc>
        <w:tc>
          <w:tcPr>
            <w:tcW w:w="1489" w:type="dxa"/>
          </w:tcPr>
          <w:p w:rsidR="00C60E9F" w:rsidRPr="00AC4A4D" w:rsidRDefault="00C60E9F" w:rsidP="0017562A">
            <w:pPr>
              <w:jc w:val="center"/>
            </w:pPr>
            <w:r>
              <w:t>1216 (-1680)</w:t>
            </w:r>
          </w:p>
        </w:tc>
        <w:tc>
          <w:tcPr>
            <w:tcW w:w="992" w:type="dxa"/>
          </w:tcPr>
          <w:p w:rsidR="00C60E9F" w:rsidRPr="00AC4A4D" w:rsidRDefault="00C60E9F" w:rsidP="0017562A">
            <w:pPr>
              <w:jc w:val="center"/>
            </w:pPr>
            <w:r>
              <w:t>2786</w:t>
            </w:r>
          </w:p>
        </w:tc>
        <w:tc>
          <w:tcPr>
            <w:tcW w:w="1418" w:type="dxa"/>
          </w:tcPr>
          <w:p w:rsidR="00C60E9F" w:rsidRPr="00AC4A4D" w:rsidRDefault="00C60E9F" w:rsidP="0017562A">
            <w:pPr>
              <w:jc w:val="center"/>
            </w:pPr>
            <w:r>
              <w:t>1691(-1095)</w:t>
            </w:r>
          </w:p>
        </w:tc>
        <w:tc>
          <w:tcPr>
            <w:tcW w:w="992" w:type="dxa"/>
          </w:tcPr>
          <w:p w:rsidR="00C60E9F" w:rsidRPr="00AC4A4D" w:rsidRDefault="00C60E9F" w:rsidP="0017562A">
            <w:pPr>
              <w:ind w:firstLine="34"/>
              <w:jc w:val="center"/>
            </w:pPr>
            <w:r>
              <w:t>498</w:t>
            </w:r>
          </w:p>
        </w:tc>
        <w:tc>
          <w:tcPr>
            <w:tcW w:w="1275" w:type="dxa"/>
          </w:tcPr>
          <w:p w:rsidR="00C60E9F" w:rsidRPr="00AC4A4D" w:rsidRDefault="00C60E9F" w:rsidP="0017562A">
            <w:pPr>
              <w:ind w:firstLine="34"/>
              <w:jc w:val="center"/>
            </w:pPr>
            <w:r>
              <w:t>385(-113)</w:t>
            </w:r>
          </w:p>
        </w:tc>
      </w:tr>
      <w:tr w:rsidR="00C60E9F" w:rsidRPr="00F97995" w:rsidTr="0017562A">
        <w:tc>
          <w:tcPr>
            <w:tcW w:w="2881" w:type="dxa"/>
          </w:tcPr>
          <w:p w:rsidR="00C60E9F" w:rsidRPr="004E6E45" w:rsidRDefault="00C60E9F" w:rsidP="0017562A">
            <w:pPr>
              <w:jc w:val="center"/>
              <w:rPr>
                <w:b/>
                <w:bCs/>
              </w:rPr>
            </w:pPr>
            <w:r w:rsidRPr="004E6E45">
              <w:rPr>
                <w:b/>
                <w:bCs/>
              </w:rPr>
              <w:t>Дмитриевский</w:t>
            </w:r>
          </w:p>
        </w:tc>
        <w:tc>
          <w:tcPr>
            <w:tcW w:w="1417" w:type="dxa"/>
          </w:tcPr>
          <w:p w:rsidR="00C60E9F" w:rsidRPr="00AC4A4D" w:rsidRDefault="00C60E9F" w:rsidP="0017562A">
            <w:pPr>
              <w:jc w:val="center"/>
            </w:pPr>
            <w:r w:rsidRPr="00AC4A4D">
              <w:t>1</w:t>
            </w:r>
            <w:r>
              <w:t>76</w:t>
            </w:r>
          </w:p>
        </w:tc>
        <w:tc>
          <w:tcPr>
            <w:tcW w:w="921" w:type="dxa"/>
          </w:tcPr>
          <w:p w:rsidR="00C60E9F" w:rsidRPr="00AC4A4D" w:rsidRDefault="00C60E9F" w:rsidP="0017562A">
            <w:pPr>
              <w:jc w:val="center"/>
            </w:pPr>
            <w:r>
              <w:t>2187</w:t>
            </w:r>
          </w:p>
        </w:tc>
        <w:tc>
          <w:tcPr>
            <w:tcW w:w="1489" w:type="dxa"/>
          </w:tcPr>
          <w:p w:rsidR="00C60E9F" w:rsidRPr="00AC4A4D" w:rsidRDefault="00C60E9F" w:rsidP="0017562A">
            <w:pPr>
              <w:jc w:val="center"/>
            </w:pPr>
            <w:r>
              <w:t>2193 (+6)</w:t>
            </w:r>
          </w:p>
        </w:tc>
        <w:tc>
          <w:tcPr>
            <w:tcW w:w="992" w:type="dxa"/>
          </w:tcPr>
          <w:p w:rsidR="00C60E9F" w:rsidRPr="00AC4A4D" w:rsidRDefault="00C60E9F" w:rsidP="0017562A">
            <w:pPr>
              <w:jc w:val="center"/>
            </w:pPr>
            <w:r>
              <w:t>2028</w:t>
            </w:r>
          </w:p>
        </w:tc>
        <w:tc>
          <w:tcPr>
            <w:tcW w:w="1418" w:type="dxa"/>
          </w:tcPr>
          <w:p w:rsidR="00C60E9F" w:rsidRPr="00AC4A4D" w:rsidRDefault="00C60E9F" w:rsidP="0017562A">
            <w:pPr>
              <w:jc w:val="center"/>
            </w:pPr>
            <w:r>
              <w:t>2524(+496)</w:t>
            </w:r>
          </w:p>
        </w:tc>
        <w:tc>
          <w:tcPr>
            <w:tcW w:w="992" w:type="dxa"/>
          </w:tcPr>
          <w:p w:rsidR="00C60E9F" w:rsidRPr="00AC4A4D" w:rsidRDefault="00C60E9F" w:rsidP="0017562A">
            <w:pPr>
              <w:ind w:firstLine="34"/>
              <w:jc w:val="center"/>
            </w:pPr>
            <w:r>
              <w:t>435</w:t>
            </w:r>
          </w:p>
        </w:tc>
        <w:tc>
          <w:tcPr>
            <w:tcW w:w="1275" w:type="dxa"/>
          </w:tcPr>
          <w:p w:rsidR="00C60E9F" w:rsidRPr="00AC4A4D" w:rsidRDefault="00C60E9F" w:rsidP="0017562A">
            <w:pPr>
              <w:ind w:firstLine="34"/>
              <w:jc w:val="center"/>
            </w:pPr>
            <w:r>
              <w:t>387(-48)</w:t>
            </w:r>
          </w:p>
        </w:tc>
      </w:tr>
      <w:tr w:rsidR="00C60E9F" w:rsidRPr="00F97995" w:rsidTr="0017562A">
        <w:tc>
          <w:tcPr>
            <w:tcW w:w="2881" w:type="dxa"/>
          </w:tcPr>
          <w:p w:rsidR="00C60E9F" w:rsidRPr="004E6E45" w:rsidRDefault="00C60E9F" w:rsidP="0017562A">
            <w:pPr>
              <w:jc w:val="center"/>
              <w:rPr>
                <w:b/>
                <w:bCs/>
              </w:rPr>
            </w:pPr>
            <w:r w:rsidRPr="004E6E45">
              <w:rPr>
                <w:b/>
                <w:bCs/>
              </w:rPr>
              <w:t>Кандауровский</w:t>
            </w:r>
          </w:p>
        </w:tc>
        <w:tc>
          <w:tcPr>
            <w:tcW w:w="1417" w:type="dxa"/>
          </w:tcPr>
          <w:p w:rsidR="00C60E9F" w:rsidRPr="00AC4A4D" w:rsidRDefault="00C60E9F" w:rsidP="0017562A">
            <w:pPr>
              <w:jc w:val="center"/>
            </w:pPr>
            <w:r w:rsidRPr="00AC4A4D">
              <w:t>1</w:t>
            </w:r>
            <w:r>
              <w:t>54</w:t>
            </w:r>
          </w:p>
        </w:tc>
        <w:tc>
          <w:tcPr>
            <w:tcW w:w="921" w:type="dxa"/>
          </w:tcPr>
          <w:p w:rsidR="00C60E9F" w:rsidRPr="00AC4A4D" w:rsidRDefault="00C60E9F" w:rsidP="0017562A">
            <w:pPr>
              <w:jc w:val="center"/>
            </w:pPr>
            <w:r>
              <w:t>3858</w:t>
            </w:r>
          </w:p>
        </w:tc>
        <w:tc>
          <w:tcPr>
            <w:tcW w:w="1489" w:type="dxa"/>
          </w:tcPr>
          <w:p w:rsidR="00C60E9F" w:rsidRPr="00AC4A4D" w:rsidRDefault="00C60E9F" w:rsidP="0017562A">
            <w:pPr>
              <w:jc w:val="center"/>
            </w:pPr>
            <w:r>
              <w:t>4028 (+170)</w:t>
            </w:r>
          </w:p>
        </w:tc>
        <w:tc>
          <w:tcPr>
            <w:tcW w:w="992" w:type="dxa"/>
          </w:tcPr>
          <w:p w:rsidR="00C60E9F" w:rsidRPr="00AC4A4D" w:rsidRDefault="00C60E9F" w:rsidP="0017562A">
            <w:pPr>
              <w:jc w:val="center"/>
            </w:pPr>
            <w:r>
              <w:t>4844</w:t>
            </w:r>
          </w:p>
        </w:tc>
        <w:tc>
          <w:tcPr>
            <w:tcW w:w="1418" w:type="dxa"/>
          </w:tcPr>
          <w:p w:rsidR="00C60E9F" w:rsidRPr="00AC4A4D" w:rsidRDefault="00C60E9F" w:rsidP="0017562A">
            <w:pPr>
              <w:jc w:val="center"/>
            </w:pPr>
            <w:r>
              <w:t>5073(+229)</w:t>
            </w:r>
          </w:p>
        </w:tc>
        <w:tc>
          <w:tcPr>
            <w:tcW w:w="992" w:type="dxa"/>
          </w:tcPr>
          <w:p w:rsidR="00C60E9F" w:rsidRPr="00AC4A4D" w:rsidRDefault="00C60E9F" w:rsidP="0017562A">
            <w:pPr>
              <w:ind w:firstLine="34"/>
              <w:jc w:val="center"/>
            </w:pPr>
            <w:r>
              <w:t>365</w:t>
            </w:r>
          </w:p>
        </w:tc>
        <w:tc>
          <w:tcPr>
            <w:tcW w:w="1275" w:type="dxa"/>
          </w:tcPr>
          <w:p w:rsidR="00C60E9F" w:rsidRPr="00AC4A4D" w:rsidRDefault="00C60E9F" w:rsidP="0017562A">
            <w:pPr>
              <w:ind w:firstLine="34"/>
              <w:jc w:val="center"/>
            </w:pPr>
            <w:r>
              <w:t>333(-32)</w:t>
            </w:r>
          </w:p>
        </w:tc>
      </w:tr>
      <w:tr w:rsidR="00C60E9F" w:rsidRPr="00F97995" w:rsidTr="0017562A">
        <w:tc>
          <w:tcPr>
            <w:tcW w:w="2881" w:type="dxa"/>
          </w:tcPr>
          <w:p w:rsidR="00C60E9F" w:rsidRPr="004E6E45" w:rsidRDefault="00C60E9F" w:rsidP="0017562A">
            <w:pPr>
              <w:jc w:val="center"/>
              <w:rPr>
                <w:b/>
                <w:bCs/>
              </w:rPr>
            </w:pPr>
            <w:r w:rsidRPr="004E6E45">
              <w:rPr>
                <w:b/>
                <w:bCs/>
              </w:rPr>
              <w:t>Приваловский</w:t>
            </w:r>
          </w:p>
        </w:tc>
        <w:tc>
          <w:tcPr>
            <w:tcW w:w="1417" w:type="dxa"/>
          </w:tcPr>
          <w:p w:rsidR="00C60E9F" w:rsidRPr="00AC4A4D" w:rsidRDefault="00C60E9F" w:rsidP="0017562A">
            <w:pPr>
              <w:jc w:val="center"/>
            </w:pPr>
            <w:r w:rsidRPr="00AC4A4D">
              <w:t>1</w:t>
            </w:r>
            <w:r>
              <w:t>04</w:t>
            </w:r>
          </w:p>
        </w:tc>
        <w:tc>
          <w:tcPr>
            <w:tcW w:w="921" w:type="dxa"/>
          </w:tcPr>
          <w:p w:rsidR="00C60E9F" w:rsidRPr="00AC4A4D" w:rsidRDefault="00C60E9F" w:rsidP="0017562A">
            <w:pPr>
              <w:jc w:val="center"/>
            </w:pPr>
            <w:r>
              <w:t>1605</w:t>
            </w:r>
          </w:p>
        </w:tc>
        <w:tc>
          <w:tcPr>
            <w:tcW w:w="1489" w:type="dxa"/>
          </w:tcPr>
          <w:p w:rsidR="00C60E9F" w:rsidRPr="00AC4A4D" w:rsidRDefault="00C60E9F" w:rsidP="0017562A">
            <w:pPr>
              <w:jc w:val="center"/>
            </w:pPr>
            <w:r>
              <w:t>1600 (-5)</w:t>
            </w:r>
          </w:p>
        </w:tc>
        <w:tc>
          <w:tcPr>
            <w:tcW w:w="992" w:type="dxa"/>
          </w:tcPr>
          <w:p w:rsidR="00C60E9F" w:rsidRPr="00AC4A4D" w:rsidRDefault="00C60E9F" w:rsidP="0017562A">
            <w:pPr>
              <w:jc w:val="center"/>
            </w:pPr>
            <w:r>
              <w:t>3001</w:t>
            </w:r>
          </w:p>
        </w:tc>
        <w:tc>
          <w:tcPr>
            <w:tcW w:w="1418" w:type="dxa"/>
          </w:tcPr>
          <w:p w:rsidR="00C60E9F" w:rsidRPr="00AC4A4D" w:rsidRDefault="00C60E9F" w:rsidP="0017562A">
            <w:pPr>
              <w:jc w:val="center"/>
            </w:pPr>
            <w:r>
              <w:t>2980(-21)</w:t>
            </w:r>
          </w:p>
        </w:tc>
        <w:tc>
          <w:tcPr>
            <w:tcW w:w="992" w:type="dxa"/>
          </w:tcPr>
          <w:p w:rsidR="00C60E9F" w:rsidRPr="00AC4A4D" w:rsidRDefault="00C60E9F" w:rsidP="0017562A">
            <w:pPr>
              <w:ind w:firstLine="34"/>
              <w:jc w:val="center"/>
            </w:pPr>
            <w:r>
              <w:t>391</w:t>
            </w:r>
          </w:p>
        </w:tc>
        <w:tc>
          <w:tcPr>
            <w:tcW w:w="1275" w:type="dxa"/>
          </w:tcPr>
          <w:p w:rsidR="00C60E9F" w:rsidRPr="00AC4A4D" w:rsidRDefault="00C60E9F" w:rsidP="0017562A">
            <w:pPr>
              <w:ind w:firstLine="34"/>
              <w:jc w:val="center"/>
            </w:pPr>
            <w:r>
              <w:t>320(-71)</w:t>
            </w:r>
          </w:p>
        </w:tc>
      </w:tr>
    </w:tbl>
    <w:p w:rsidR="00C60E9F" w:rsidRPr="00F97995" w:rsidRDefault="00C60E9F" w:rsidP="00121644">
      <w:pPr>
        <w:ind w:firstLine="360"/>
        <w:jc w:val="both"/>
        <w:rPr>
          <w:sz w:val="28"/>
          <w:szCs w:val="28"/>
        </w:rPr>
      </w:pPr>
    </w:p>
    <w:p w:rsidR="00C60E9F" w:rsidRPr="00F97995" w:rsidRDefault="00C60E9F" w:rsidP="00121644">
      <w:pPr>
        <w:jc w:val="both"/>
        <w:rPr>
          <w:sz w:val="28"/>
          <w:szCs w:val="28"/>
        </w:rPr>
      </w:pPr>
    </w:p>
    <w:p w:rsidR="00C60E9F" w:rsidRPr="00F97995" w:rsidRDefault="00C60E9F" w:rsidP="00121644">
      <w:pPr>
        <w:jc w:val="both"/>
        <w:rPr>
          <w:sz w:val="28"/>
          <w:szCs w:val="28"/>
        </w:rPr>
      </w:pPr>
    </w:p>
    <w:p w:rsidR="00C60E9F" w:rsidRDefault="00C60E9F" w:rsidP="00121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7995">
        <w:rPr>
          <w:sz w:val="28"/>
          <w:szCs w:val="28"/>
        </w:rPr>
        <w:t>Сеть ФАПов</w:t>
      </w:r>
      <w:r>
        <w:rPr>
          <w:sz w:val="28"/>
          <w:szCs w:val="28"/>
        </w:rPr>
        <w:t xml:space="preserve"> на территории поселения</w:t>
      </w:r>
      <w:r w:rsidRPr="00F97995">
        <w:rPr>
          <w:sz w:val="28"/>
          <w:szCs w:val="28"/>
        </w:rPr>
        <w:t xml:space="preserve"> сохранена. </w:t>
      </w:r>
      <w:r>
        <w:rPr>
          <w:sz w:val="28"/>
          <w:szCs w:val="28"/>
        </w:rPr>
        <w:t>За 2016 год  все показатели работы значительно уменьшены  в Мортковском ФАПе (зав. Фалина Н.А.), небольшое снижение показателей в Приваловском ФАПе (зав. Снегирева Л.В.). Увеличение показателей, кроме посещений на дому, произошло в Дмитриевском ФАПе (зав. Макарычев Е.А.) и Кандауровском ФАПе (зав. Ломова Н.В.). Жалоб от населения на работу медиков в администрацию поселения не поступало.</w:t>
      </w:r>
    </w:p>
    <w:p w:rsidR="00C60E9F" w:rsidRDefault="00C60E9F" w:rsidP="00121644">
      <w:pPr>
        <w:jc w:val="both"/>
        <w:rPr>
          <w:sz w:val="28"/>
          <w:szCs w:val="28"/>
        </w:rPr>
      </w:pPr>
    </w:p>
    <w:p w:rsidR="00C60E9F" w:rsidRDefault="00C60E9F" w:rsidP="00121644">
      <w:pPr>
        <w:jc w:val="both"/>
        <w:rPr>
          <w:sz w:val="28"/>
          <w:szCs w:val="28"/>
        </w:rPr>
      </w:pPr>
    </w:p>
    <w:p w:rsidR="00C60E9F" w:rsidRPr="00BA7A01" w:rsidRDefault="00C60E9F" w:rsidP="004539EB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A7A01">
        <w:rPr>
          <w:b/>
          <w:bCs/>
          <w:i/>
          <w:iCs/>
          <w:sz w:val="28"/>
          <w:szCs w:val="28"/>
          <w:u w:val="single"/>
        </w:rPr>
        <w:t>Предприятия торговли.</w:t>
      </w:r>
    </w:p>
    <w:p w:rsidR="00C60E9F" w:rsidRPr="00F97995" w:rsidRDefault="00C60E9F" w:rsidP="004539EB">
      <w:pPr>
        <w:jc w:val="both"/>
        <w:rPr>
          <w:sz w:val="28"/>
          <w:szCs w:val="28"/>
        </w:rPr>
      </w:pPr>
    </w:p>
    <w:p w:rsidR="00C60E9F" w:rsidRPr="00F97995" w:rsidRDefault="00C60E9F" w:rsidP="00453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7995">
        <w:rPr>
          <w:sz w:val="28"/>
          <w:szCs w:val="28"/>
        </w:rPr>
        <w:t>Инфраструктура потребительского рынка не является регулируемым видом обслуживания населения и государственными нормативами не охватывается, поскольку развивается на основе конкуренции и в соответствии с законами рынка. Данная сфера развивается на основе частных предприятий, а количество и ассортимент представляемых ими товаров ориентируется на платежеспособный спрос со стороны населения. Потребительский рынок поселения представлен пятью магазинами в 4 населенных пунктах: с. Мортки – 2 магазина, с. Кандаурово – 1 магазин, д. Дмитриево Большое -1 магазин, д. Привалово – 1 магазин.</w:t>
      </w:r>
    </w:p>
    <w:p w:rsidR="00C60E9F" w:rsidRDefault="00C60E9F" w:rsidP="0012164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выездная торговля в 7 отдаленных населенных пунктах. За ее организацию выражаем слова благодарности ИП Костиной Л.П.</w:t>
      </w:r>
    </w:p>
    <w:p w:rsidR="00C60E9F" w:rsidRDefault="00C60E9F" w:rsidP="00121644">
      <w:pPr>
        <w:jc w:val="both"/>
        <w:rPr>
          <w:sz w:val="28"/>
          <w:szCs w:val="28"/>
        </w:rPr>
      </w:pPr>
    </w:p>
    <w:p w:rsidR="00C60E9F" w:rsidRPr="00BA7A01" w:rsidRDefault="00C60E9F" w:rsidP="004539EB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A7A01">
        <w:rPr>
          <w:b/>
          <w:bCs/>
          <w:i/>
          <w:iCs/>
          <w:sz w:val="28"/>
          <w:szCs w:val="28"/>
          <w:u w:val="single"/>
        </w:rPr>
        <w:t>АПК.</w:t>
      </w:r>
    </w:p>
    <w:p w:rsidR="00C60E9F" w:rsidRPr="00F97995" w:rsidRDefault="00C60E9F" w:rsidP="004539EB">
      <w:pPr>
        <w:jc w:val="both"/>
        <w:rPr>
          <w:sz w:val="28"/>
          <w:szCs w:val="28"/>
        </w:rPr>
      </w:pPr>
    </w:p>
    <w:p w:rsidR="00C60E9F" w:rsidRPr="00F97995" w:rsidRDefault="00C60E9F" w:rsidP="00453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7995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F97995">
        <w:rPr>
          <w:sz w:val="28"/>
          <w:szCs w:val="28"/>
        </w:rPr>
        <w:t xml:space="preserve"> году на территории поселения продолжали работать 2 СПК – «Верный путь»</w:t>
      </w:r>
      <w:r>
        <w:rPr>
          <w:sz w:val="28"/>
          <w:szCs w:val="28"/>
        </w:rPr>
        <w:t xml:space="preserve"> (с. Мортки)</w:t>
      </w:r>
      <w:r w:rsidRPr="00F97995">
        <w:rPr>
          <w:sz w:val="28"/>
          <w:szCs w:val="28"/>
        </w:rPr>
        <w:t xml:space="preserve"> и «Заветы  Ильича»</w:t>
      </w:r>
      <w:r>
        <w:rPr>
          <w:sz w:val="28"/>
          <w:szCs w:val="28"/>
        </w:rPr>
        <w:t xml:space="preserve"> (д. Привалово)</w:t>
      </w:r>
      <w:r w:rsidRPr="00F97995">
        <w:rPr>
          <w:sz w:val="28"/>
          <w:szCs w:val="28"/>
        </w:rPr>
        <w:t xml:space="preserve">, одно крупное </w:t>
      </w:r>
      <w:r w:rsidRPr="00581A13">
        <w:rPr>
          <w:color w:val="000000"/>
          <w:sz w:val="28"/>
          <w:szCs w:val="28"/>
        </w:rPr>
        <w:t>ИП ГКФХ</w:t>
      </w:r>
      <w:r w:rsidRPr="00F97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F97995">
        <w:rPr>
          <w:sz w:val="28"/>
          <w:szCs w:val="28"/>
        </w:rPr>
        <w:t>с. Кандаурово</w:t>
      </w:r>
      <w:r>
        <w:rPr>
          <w:sz w:val="28"/>
          <w:szCs w:val="28"/>
        </w:rPr>
        <w:t>)</w:t>
      </w:r>
      <w:r w:rsidRPr="00F97995">
        <w:rPr>
          <w:sz w:val="28"/>
          <w:szCs w:val="28"/>
        </w:rPr>
        <w:t xml:space="preserve">. Основное направление работы этих хозяйств – производство молока и мяса. </w:t>
      </w:r>
    </w:p>
    <w:p w:rsidR="00C60E9F" w:rsidRPr="00F97995" w:rsidRDefault="00C60E9F" w:rsidP="00453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7995">
        <w:rPr>
          <w:sz w:val="28"/>
          <w:szCs w:val="28"/>
        </w:rPr>
        <w:t xml:space="preserve">За прошедший год количество ЛПХ сократилось на </w:t>
      </w:r>
      <w:r>
        <w:rPr>
          <w:sz w:val="28"/>
          <w:szCs w:val="28"/>
        </w:rPr>
        <w:t>55</w:t>
      </w:r>
      <w:r w:rsidRPr="00F97995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 xml:space="preserve"> </w:t>
      </w:r>
      <w:r w:rsidRPr="00F97995">
        <w:rPr>
          <w:sz w:val="28"/>
          <w:szCs w:val="28"/>
        </w:rPr>
        <w:t xml:space="preserve"> – с </w:t>
      </w:r>
      <w:r>
        <w:rPr>
          <w:sz w:val="28"/>
          <w:szCs w:val="28"/>
        </w:rPr>
        <w:t>299</w:t>
      </w:r>
      <w:r w:rsidRPr="00F97995">
        <w:rPr>
          <w:sz w:val="28"/>
          <w:szCs w:val="28"/>
        </w:rPr>
        <w:t xml:space="preserve"> до </w:t>
      </w:r>
      <w:r>
        <w:rPr>
          <w:sz w:val="28"/>
          <w:szCs w:val="28"/>
        </w:rPr>
        <w:t>244</w:t>
      </w:r>
      <w:r w:rsidRPr="00F97995">
        <w:rPr>
          <w:sz w:val="28"/>
          <w:szCs w:val="28"/>
        </w:rPr>
        <w:t>.</w:t>
      </w:r>
    </w:p>
    <w:p w:rsidR="00C60E9F" w:rsidRDefault="00C60E9F" w:rsidP="00121644">
      <w:pPr>
        <w:jc w:val="both"/>
        <w:rPr>
          <w:sz w:val="28"/>
          <w:szCs w:val="28"/>
        </w:rPr>
      </w:pPr>
    </w:p>
    <w:p w:rsidR="00C60E9F" w:rsidRDefault="00C60E9F" w:rsidP="00121644">
      <w:pPr>
        <w:jc w:val="both"/>
        <w:rPr>
          <w:sz w:val="28"/>
          <w:szCs w:val="28"/>
        </w:rPr>
      </w:pPr>
    </w:p>
    <w:p w:rsidR="00C60E9F" w:rsidRDefault="00C60E9F" w:rsidP="00121644">
      <w:pPr>
        <w:jc w:val="both"/>
        <w:rPr>
          <w:sz w:val="28"/>
          <w:szCs w:val="28"/>
        </w:rPr>
      </w:pPr>
    </w:p>
    <w:p w:rsidR="00C60E9F" w:rsidRPr="00BA7A01" w:rsidRDefault="00C60E9F" w:rsidP="00841AB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3862B2">
        <w:rPr>
          <w:b/>
          <w:bCs/>
          <w:i/>
          <w:iCs/>
          <w:sz w:val="28"/>
          <w:szCs w:val="28"/>
          <w:u w:val="single"/>
        </w:rPr>
        <w:t>Муниципальное имущество.</w:t>
      </w:r>
    </w:p>
    <w:p w:rsidR="00C60E9F" w:rsidRPr="00F97995" w:rsidRDefault="00C60E9F" w:rsidP="00841AB5">
      <w:pPr>
        <w:jc w:val="both"/>
        <w:rPr>
          <w:sz w:val="28"/>
          <w:szCs w:val="28"/>
        </w:rPr>
      </w:pPr>
    </w:p>
    <w:p w:rsidR="00C60E9F" w:rsidRPr="00F97995" w:rsidRDefault="00C60E9F" w:rsidP="00841AB5">
      <w:pPr>
        <w:ind w:firstLine="360"/>
        <w:jc w:val="both"/>
        <w:rPr>
          <w:sz w:val="28"/>
          <w:szCs w:val="28"/>
        </w:rPr>
      </w:pPr>
      <w:r w:rsidRPr="00F97995">
        <w:rPr>
          <w:sz w:val="28"/>
          <w:szCs w:val="28"/>
        </w:rPr>
        <w:t>За Мортковским сельским п</w:t>
      </w:r>
      <w:r>
        <w:rPr>
          <w:sz w:val="28"/>
          <w:szCs w:val="28"/>
        </w:rPr>
        <w:t xml:space="preserve">оселением по реестру числится 36 единиц </w:t>
      </w:r>
      <w:r w:rsidRPr="00F97995">
        <w:rPr>
          <w:sz w:val="28"/>
          <w:szCs w:val="28"/>
        </w:rPr>
        <w:t xml:space="preserve"> недвижимого имущества, балансовая стоимость которого составляет </w:t>
      </w:r>
      <w:r>
        <w:rPr>
          <w:sz w:val="28"/>
          <w:szCs w:val="28"/>
        </w:rPr>
        <w:t>9692</w:t>
      </w:r>
      <w:r w:rsidRPr="00F97995">
        <w:rPr>
          <w:sz w:val="28"/>
          <w:szCs w:val="28"/>
        </w:rPr>
        <w:t xml:space="preserve"> тыс. рублей. Данное имущество состоит из </w:t>
      </w:r>
      <w:r>
        <w:rPr>
          <w:sz w:val="28"/>
          <w:szCs w:val="28"/>
        </w:rPr>
        <w:t>13</w:t>
      </w:r>
      <w:r w:rsidRPr="00F97995">
        <w:rPr>
          <w:sz w:val="28"/>
          <w:szCs w:val="28"/>
        </w:rPr>
        <w:t xml:space="preserve"> жилых домов, 10 нежилых зданий, 1</w:t>
      </w:r>
      <w:r>
        <w:rPr>
          <w:sz w:val="28"/>
          <w:szCs w:val="28"/>
        </w:rPr>
        <w:t>3</w:t>
      </w:r>
      <w:r w:rsidRPr="00F97995">
        <w:rPr>
          <w:sz w:val="28"/>
          <w:szCs w:val="28"/>
        </w:rPr>
        <w:t xml:space="preserve"> объектов коммунальной инфраструктуры (водоснабжение, водоотведение).</w:t>
      </w:r>
      <w:r>
        <w:rPr>
          <w:sz w:val="28"/>
          <w:szCs w:val="28"/>
        </w:rPr>
        <w:t xml:space="preserve"> В собственности поселения находится 3 023,5 га земли стоимостью 22 446,0 тыс. руб.</w:t>
      </w:r>
    </w:p>
    <w:p w:rsidR="00C60E9F" w:rsidRPr="00F97995" w:rsidRDefault="00C60E9F" w:rsidP="00841AB5">
      <w:pPr>
        <w:ind w:firstLine="360"/>
        <w:jc w:val="both"/>
        <w:rPr>
          <w:sz w:val="28"/>
          <w:szCs w:val="28"/>
        </w:rPr>
      </w:pPr>
      <w:r w:rsidRPr="00F97995">
        <w:rPr>
          <w:sz w:val="28"/>
          <w:szCs w:val="28"/>
        </w:rPr>
        <w:t>За  201</w:t>
      </w:r>
      <w:r>
        <w:rPr>
          <w:sz w:val="28"/>
          <w:szCs w:val="28"/>
        </w:rPr>
        <w:t>6</w:t>
      </w:r>
      <w:r w:rsidRPr="00F97995">
        <w:rPr>
          <w:sz w:val="28"/>
          <w:szCs w:val="28"/>
        </w:rPr>
        <w:t xml:space="preserve"> год  продано </w:t>
      </w:r>
      <w:r>
        <w:rPr>
          <w:sz w:val="28"/>
          <w:szCs w:val="28"/>
        </w:rPr>
        <w:t>6</w:t>
      </w:r>
      <w:r w:rsidRPr="00F97995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, собственность на которые не разграничена, </w:t>
      </w:r>
      <w:r w:rsidRPr="00F97995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137,6 тыс.</w:t>
      </w:r>
      <w:r w:rsidRPr="00F97995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лей. Деньги поступили в бюджет района. Также продано 2 земельных участка, находящихся в собственности поселения, на сумму 6,8 тыс. рублей. Деньги поступили в бюджет поселения. </w:t>
      </w:r>
    </w:p>
    <w:p w:rsidR="00C60E9F" w:rsidRPr="00F97995" w:rsidRDefault="00C60E9F" w:rsidP="00841AB5">
      <w:pPr>
        <w:ind w:firstLine="360"/>
        <w:jc w:val="both"/>
        <w:rPr>
          <w:sz w:val="28"/>
          <w:szCs w:val="28"/>
        </w:rPr>
      </w:pPr>
      <w:r w:rsidRPr="00F97995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F97995">
        <w:rPr>
          <w:sz w:val="28"/>
          <w:szCs w:val="28"/>
        </w:rPr>
        <w:t xml:space="preserve"> год заключено </w:t>
      </w:r>
      <w:r>
        <w:rPr>
          <w:sz w:val="28"/>
          <w:szCs w:val="28"/>
        </w:rPr>
        <w:t>52</w:t>
      </w:r>
      <w:r w:rsidRPr="00F9799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F97995">
        <w:rPr>
          <w:sz w:val="28"/>
          <w:szCs w:val="28"/>
        </w:rPr>
        <w:t xml:space="preserve"> аренды земельных участков с физическими лицами и </w:t>
      </w:r>
      <w:r>
        <w:rPr>
          <w:sz w:val="28"/>
          <w:szCs w:val="28"/>
        </w:rPr>
        <w:t>13</w:t>
      </w:r>
      <w:r w:rsidRPr="00F97995">
        <w:rPr>
          <w:sz w:val="28"/>
          <w:szCs w:val="28"/>
        </w:rPr>
        <w:t xml:space="preserve"> договоров с юридическими лицами.</w:t>
      </w:r>
    </w:p>
    <w:p w:rsidR="00C60E9F" w:rsidRPr="00F97995" w:rsidRDefault="00C60E9F" w:rsidP="00841A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в сумме 7,2 тыс. рублей поступила в бюджет района, 14 тыс. рублей  - в бюджет поселения.</w:t>
      </w:r>
    </w:p>
    <w:p w:rsidR="00C60E9F" w:rsidRPr="00F97995" w:rsidRDefault="00C60E9F" w:rsidP="00841AB5">
      <w:pPr>
        <w:ind w:firstLine="360"/>
        <w:jc w:val="both"/>
        <w:rPr>
          <w:sz w:val="28"/>
          <w:szCs w:val="28"/>
        </w:rPr>
      </w:pPr>
      <w:r w:rsidRPr="00F97995">
        <w:rPr>
          <w:sz w:val="28"/>
          <w:szCs w:val="28"/>
        </w:rPr>
        <w:t xml:space="preserve"> </w:t>
      </w:r>
    </w:p>
    <w:p w:rsidR="00C60E9F" w:rsidRPr="00F97995" w:rsidRDefault="00C60E9F" w:rsidP="00841AB5">
      <w:pPr>
        <w:ind w:firstLine="360"/>
        <w:jc w:val="both"/>
        <w:rPr>
          <w:color w:val="FF0000"/>
          <w:sz w:val="28"/>
          <w:szCs w:val="28"/>
        </w:rPr>
      </w:pPr>
      <w:r w:rsidRPr="00F97995">
        <w:rPr>
          <w:sz w:val="28"/>
          <w:szCs w:val="28"/>
        </w:rPr>
        <w:t xml:space="preserve">В рамках муниципального земельного контроля проведено </w:t>
      </w:r>
      <w:r>
        <w:rPr>
          <w:sz w:val="28"/>
          <w:szCs w:val="28"/>
        </w:rPr>
        <w:t>4</w:t>
      </w:r>
      <w:r w:rsidRPr="00F9799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 в отношении 4 собственников земельных участков. Нарушений не выявлено, документы на земельные участки оформлены.</w:t>
      </w:r>
    </w:p>
    <w:p w:rsidR="00C60E9F" w:rsidRPr="00F97995" w:rsidRDefault="00C60E9F" w:rsidP="00841AB5">
      <w:pPr>
        <w:jc w:val="both"/>
        <w:rPr>
          <w:sz w:val="28"/>
          <w:szCs w:val="28"/>
        </w:rPr>
      </w:pPr>
    </w:p>
    <w:p w:rsidR="00C60E9F" w:rsidRDefault="00C60E9F" w:rsidP="00841A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0E9F" w:rsidRPr="00B4113B" w:rsidRDefault="00C60E9F" w:rsidP="00F65FA8">
      <w:pPr>
        <w:ind w:firstLine="360"/>
        <w:jc w:val="center"/>
        <w:rPr>
          <w:b/>
          <w:bCs/>
          <w:i/>
          <w:iCs/>
          <w:sz w:val="28"/>
          <w:szCs w:val="28"/>
          <w:u w:val="single"/>
        </w:rPr>
      </w:pPr>
      <w:r w:rsidRPr="00B4113B">
        <w:rPr>
          <w:b/>
          <w:bCs/>
          <w:i/>
          <w:iCs/>
          <w:sz w:val="28"/>
          <w:szCs w:val="28"/>
          <w:u w:val="single"/>
        </w:rPr>
        <w:t>Социальная защита населения.</w:t>
      </w:r>
    </w:p>
    <w:p w:rsidR="00C60E9F" w:rsidRPr="00B4113B" w:rsidRDefault="00C60E9F" w:rsidP="00F65FA8">
      <w:pPr>
        <w:ind w:firstLine="360"/>
        <w:jc w:val="both"/>
        <w:rPr>
          <w:sz w:val="28"/>
          <w:szCs w:val="28"/>
        </w:rPr>
      </w:pPr>
    </w:p>
    <w:p w:rsidR="00C60E9F" w:rsidRPr="00B4113B" w:rsidRDefault="00C60E9F" w:rsidP="00F65FA8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>Администрация Мортковского сельского поселения совместно с районными организациями,</w:t>
      </w:r>
      <w:r>
        <w:rPr>
          <w:sz w:val="28"/>
          <w:szCs w:val="28"/>
        </w:rPr>
        <w:t xml:space="preserve"> </w:t>
      </w:r>
      <w:r w:rsidRPr="00B4113B">
        <w:rPr>
          <w:sz w:val="28"/>
          <w:szCs w:val="28"/>
        </w:rPr>
        <w:t xml:space="preserve">в первую очередь с территориальным управлением социальной защиты населения, проводит большую работу по социальной защите населения. </w:t>
      </w:r>
    </w:p>
    <w:p w:rsidR="00C60E9F" w:rsidRPr="00B4113B" w:rsidRDefault="00C60E9F" w:rsidP="00F65FA8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>Взяты на учет многодетные семьи, вдовы погибших и умерших участников ВОв, инвалиды, участники Вов, ветераны труда.</w:t>
      </w:r>
    </w:p>
    <w:p w:rsidR="00C60E9F" w:rsidRPr="00B4113B" w:rsidRDefault="00C60E9F" w:rsidP="008C3B50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 xml:space="preserve">- участники Вов – </w:t>
      </w:r>
      <w:r>
        <w:rPr>
          <w:sz w:val="28"/>
          <w:szCs w:val="28"/>
        </w:rPr>
        <w:t>1</w:t>
      </w:r>
      <w:r w:rsidRPr="00B4113B">
        <w:rPr>
          <w:sz w:val="28"/>
          <w:szCs w:val="28"/>
        </w:rPr>
        <w:t xml:space="preserve"> чел. </w:t>
      </w:r>
      <w:r>
        <w:rPr>
          <w:sz w:val="28"/>
          <w:szCs w:val="28"/>
        </w:rPr>
        <w:t xml:space="preserve"> - </w:t>
      </w:r>
      <w:r w:rsidRPr="00B4113B">
        <w:rPr>
          <w:sz w:val="28"/>
          <w:szCs w:val="28"/>
        </w:rPr>
        <w:t xml:space="preserve"> </w:t>
      </w:r>
      <w:r>
        <w:rPr>
          <w:sz w:val="28"/>
          <w:szCs w:val="28"/>
        </w:rPr>
        <w:t>Власов Е.Е. (</w:t>
      </w:r>
      <w:r w:rsidRPr="00B4113B">
        <w:rPr>
          <w:sz w:val="28"/>
          <w:szCs w:val="28"/>
        </w:rPr>
        <w:t>Ярцев П.М.</w:t>
      </w:r>
      <w:r>
        <w:rPr>
          <w:sz w:val="28"/>
          <w:szCs w:val="28"/>
        </w:rPr>
        <w:t xml:space="preserve"> умер 11.03.2016 года);</w:t>
      </w:r>
      <w:r w:rsidRPr="00B4113B">
        <w:rPr>
          <w:sz w:val="28"/>
          <w:szCs w:val="28"/>
        </w:rPr>
        <w:t xml:space="preserve"> </w:t>
      </w:r>
    </w:p>
    <w:p w:rsidR="00C60E9F" w:rsidRPr="00B4113B" w:rsidRDefault="00C60E9F" w:rsidP="008C3B50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>- вдов</w:t>
      </w:r>
      <w:r>
        <w:rPr>
          <w:sz w:val="28"/>
          <w:szCs w:val="28"/>
        </w:rPr>
        <w:t xml:space="preserve"> </w:t>
      </w:r>
      <w:r w:rsidRPr="00B4113B">
        <w:rPr>
          <w:sz w:val="28"/>
          <w:szCs w:val="28"/>
        </w:rPr>
        <w:t xml:space="preserve"> – </w:t>
      </w:r>
      <w:r>
        <w:rPr>
          <w:sz w:val="28"/>
          <w:szCs w:val="28"/>
        </w:rPr>
        <w:t>2 чел. - Фалина В.Е. и Александрова И.Ф.;</w:t>
      </w:r>
    </w:p>
    <w:p w:rsidR="00C60E9F" w:rsidRPr="00B4113B" w:rsidRDefault="00C60E9F" w:rsidP="00F65FA8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 xml:space="preserve">- многодетных семей - </w:t>
      </w:r>
      <w:r>
        <w:rPr>
          <w:sz w:val="28"/>
          <w:szCs w:val="28"/>
        </w:rPr>
        <w:t>2</w:t>
      </w:r>
      <w:r w:rsidRPr="00B41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113B">
        <w:rPr>
          <w:sz w:val="28"/>
          <w:szCs w:val="28"/>
        </w:rPr>
        <w:t xml:space="preserve"> </w:t>
      </w:r>
      <w:r>
        <w:rPr>
          <w:sz w:val="28"/>
          <w:szCs w:val="28"/>
        </w:rPr>
        <w:t>(на уровне 2015г) - Самуйловы, Крыловы</w:t>
      </w:r>
      <w:r w:rsidRPr="00B4113B">
        <w:rPr>
          <w:sz w:val="28"/>
          <w:szCs w:val="28"/>
        </w:rPr>
        <w:t>;</w:t>
      </w:r>
    </w:p>
    <w:p w:rsidR="00C60E9F" w:rsidRPr="00B4113B" w:rsidRDefault="00C60E9F" w:rsidP="00F65FA8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 xml:space="preserve">- инвалиды 1 группы – </w:t>
      </w:r>
      <w:r>
        <w:rPr>
          <w:sz w:val="28"/>
          <w:szCs w:val="28"/>
        </w:rPr>
        <w:t>нет</w:t>
      </w:r>
      <w:r w:rsidRPr="00B4113B">
        <w:rPr>
          <w:sz w:val="28"/>
          <w:szCs w:val="28"/>
        </w:rPr>
        <w:t xml:space="preserve"> </w:t>
      </w:r>
      <w:r>
        <w:rPr>
          <w:sz w:val="28"/>
          <w:szCs w:val="28"/>
        </w:rPr>
        <w:t>(Дрягина А.Ф. умерла в январе 2017 года</w:t>
      </w:r>
      <w:r w:rsidRPr="00B4113B">
        <w:rPr>
          <w:sz w:val="28"/>
          <w:szCs w:val="28"/>
        </w:rPr>
        <w:t xml:space="preserve">); </w:t>
      </w:r>
    </w:p>
    <w:p w:rsidR="00C60E9F" w:rsidRPr="00B4113B" w:rsidRDefault="00C60E9F" w:rsidP="00F65FA8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 xml:space="preserve">- инвалиды 2 группы – </w:t>
      </w:r>
      <w:r>
        <w:rPr>
          <w:sz w:val="28"/>
          <w:szCs w:val="28"/>
        </w:rPr>
        <w:t>18</w:t>
      </w:r>
      <w:r w:rsidRPr="00B4113B">
        <w:rPr>
          <w:sz w:val="28"/>
          <w:szCs w:val="28"/>
        </w:rPr>
        <w:t xml:space="preserve"> чел. </w:t>
      </w:r>
      <w:r>
        <w:rPr>
          <w:sz w:val="28"/>
          <w:szCs w:val="28"/>
        </w:rPr>
        <w:t>(- 3 человека к   уровню</w:t>
      </w:r>
      <w:r w:rsidRPr="00B4113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B4113B">
        <w:rPr>
          <w:sz w:val="28"/>
          <w:szCs w:val="28"/>
        </w:rPr>
        <w:t xml:space="preserve"> года)</w:t>
      </w:r>
      <w:r>
        <w:rPr>
          <w:sz w:val="28"/>
          <w:szCs w:val="28"/>
        </w:rPr>
        <w:t>;</w:t>
      </w:r>
    </w:p>
    <w:p w:rsidR="00C60E9F" w:rsidRPr="00B4113B" w:rsidRDefault="00C60E9F" w:rsidP="00F65FA8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>- инвалиды 3 группы –1</w:t>
      </w:r>
      <w:r>
        <w:rPr>
          <w:sz w:val="28"/>
          <w:szCs w:val="28"/>
        </w:rPr>
        <w:t>1</w:t>
      </w:r>
      <w:r w:rsidRPr="00B4113B">
        <w:rPr>
          <w:sz w:val="28"/>
          <w:szCs w:val="28"/>
        </w:rPr>
        <w:t xml:space="preserve"> чел. (</w:t>
      </w:r>
      <w:r>
        <w:rPr>
          <w:sz w:val="28"/>
          <w:szCs w:val="28"/>
        </w:rPr>
        <w:t>на уровне</w:t>
      </w:r>
      <w:r w:rsidRPr="00B4113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B4113B">
        <w:rPr>
          <w:sz w:val="28"/>
          <w:szCs w:val="28"/>
        </w:rPr>
        <w:t xml:space="preserve"> года); </w:t>
      </w:r>
    </w:p>
    <w:p w:rsidR="00C60E9F" w:rsidRPr="00B4113B" w:rsidRDefault="00C60E9F" w:rsidP="00F65FA8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 xml:space="preserve">- ветераны труда – </w:t>
      </w:r>
      <w:r>
        <w:rPr>
          <w:sz w:val="28"/>
          <w:szCs w:val="28"/>
        </w:rPr>
        <w:t>59</w:t>
      </w:r>
      <w:r w:rsidRPr="00B4113B">
        <w:rPr>
          <w:sz w:val="28"/>
          <w:szCs w:val="28"/>
        </w:rPr>
        <w:t xml:space="preserve"> чел. (- </w:t>
      </w:r>
      <w:r>
        <w:rPr>
          <w:sz w:val="28"/>
          <w:szCs w:val="28"/>
        </w:rPr>
        <w:t>2</w:t>
      </w:r>
      <w:r w:rsidRPr="00B4113B">
        <w:rPr>
          <w:sz w:val="28"/>
          <w:szCs w:val="28"/>
        </w:rPr>
        <w:t xml:space="preserve"> чел. к уровню 201</w:t>
      </w:r>
      <w:r>
        <w:rPr>
          <w:sz w:val="28"/>
          <w:szCs w:val="28"/>
        </w:rPr>
        <w:t>5</w:t>
      </w:r>
      <w:r w:rsidRPr="00B4113B">
        <w:rPr>
          <w:sz w:val="28"/>
          <w:szCs w:val="28"/>
        </w:rPr>
        <w:t xml:space="preserve"> года);</w:t>
      </w:r>
    </w:p>
    <w:p w:rsidR="00C60E9F" w:rsidRPr="00B4113B" w:rsidRDefault="00C60E9F" w:rsidP="00F65FA8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>- ветераны труда  Ивановской области – 1</w:t>
      </w:r>
      <w:r>
        <w:rPr>
          <w:sz w:val="28"/>
          <w:szCs w:val="28"/>
        </w:rPr>
        <w:t>4</w:t>
      </w:r>
      <w:r w:rsidRPr="00B4113B">
        <w:rPr>
          <w:sz w:val="28"/>
          <w:szCs w:val="28"/>
        </w:rPr>
        <w:t xml:space="preserve"> чел. (</w:t>
      </w:r>
      <w:r>
        <w:rPr>
          <w:sz w:val="28"/>
          <w:szCs w:val="28"/>
        </w:rPr>
        <w:t xml:space="preserve">- 1 чел. к </w:t>
      </w:r>
      <w:r w:rsidRPr="00B4113B">
        <w:rPr>
          <w:sz w:val="28"/>
          <w:szCs w:val="28"/>
        </w:rPr>
        <w:t>уровн</w:t>
      </w:r>
      <w:r>
        <w:rPr>
          <w:sz w:val="28"/>
          <w:szCs w:val="28"/>
        </w:rPr>
        <w:t>ю</w:t>
      </w:r>
      <w:r w:rsidRPr="00B4113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B4113B">
        <w:rPr>
          <w:sz w:val="28"/>
          <w:szCs w:val="28"/>
        </w:rPr>
        <w:t xml:space="preserve"> года).</w:t>
      </w:r>
    </w:p>
    <w:p w:rsidR="00C60E9F" w:rsidRPr="00B4113B" w:rsidRDefault="00C60E9F" w:rsidP="00F65FA8">
      <w:pPr>
        <w:ind w:firstLine="360"/>
        <w:jc w:val="both"/>
        <w:rPr>
          <w:sz w:val="28"/>
          <w:szCs w:val="28"/>
        </w:rPr>
      </w:pPr>
    </w:p>
    <w:p w:rsidR="00C60E9F" w:rsidRPr="00B4113B" w:rsidRDefault="00C60E9F" w:rsidP="00F65FA8">
      <w:pPr>
        <w:ind w:firstLine="360"/>
        <w:jc w:val="both"/>
        <w:rPr>
          <w:b/>
          <w:bCs/>
          <w:sz w:val="28"/>
          <w:szCs w:val="28"/>
          <w:u w:val="single"/>
        </w:rPr>
      </w:pPr>
    </w:p>
    <w:p w:rsidR="00C60E9F" w:rsidRPr="00B4113B" w:rsidRDefault="00C60E9F" w:rsidP="00F65FA8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>На территории поселения</w:t>
      </w:r>
      <w:r>
        <w:rPr>
          <w:sz w:val="28"/>
          <w:szCs w:val="28"/>
        </w:rPr>
        <w:t xml:space="preserve"> продолжают работать 3 социальных работника - </w:t>
      </w:r>
      <w:r w:rsidRPr="00B4113B">
        <w:rPr>
          <w:sz w:val="28"/>
          <w:szCs w:val="28"/>
        </w:rPr>
        <w:t>Смирнова Людмила Ивановна</w:t>
      </w:r>
      <w:r>
        <w:rPr>
          <w:sz w:val="28"/>
          <w:szCs w:val="28"/>
        </w:rPr>
        <w:t>,</w:t>
      </w:r>
      <w:r w:rsidRPr="00B41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113B">
        <w:rPr>
          <w:sz w:val="28"/>
          <w:szCs w:val="28"/>
        </w:rPr>
        <w:t>Андреева Татьяна Леонидовна</w:t>
      </w:r>
      <w:r>
        <w:rPr>
          <w:sz w:val="28"/>
          <w:szCs w:val="28"/>
        </w:rPr>
        <w:t xml:space="preserve">, </w:t>
      </w:r>
      <w:r w:rsidRPr="00B41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113B">
        <w:rPr>
          <w:sz w:val="28"/>
          <w:szCs w:val="28"/>
        </w:rPr>
        <w:t>Боярскова Любовь Николаевна</w:t>
      </w:r>
      <w:r>
        <w:rPr>
          <w:sz w:val="28"/>
          <w:szCs w:val="28"/>
        </w:rPr>
        <w:t xml:space="preserve">. Они  </w:t>
      </w:r>
      <w:r w:rsidRPr="00B4113B">
        <w:rPr>
          <w:sz w:val="28"/>
          <w:szCs w:val="28"/>
        </w:rPr>
        <w:t xml:space="preserve"> обслуживают </w:t>
      </w:r>
      <w:r>
        <w:rPr>
          <w:sz w:val="28"/>
          <w:szCs w:val="28"/>
        </w:rPr>
        <w:t xml:space="preserve">9 </w:t>
      </w:r>
      <w:r w:rsidRPr="00B4113B">
        <w:rPr>
          <w:sz w:val="28"/>
          <w:szCs w:val="28"/>
        </w:rPr>
        <w:t>одинок</w:t>
      </w:r>
      <w:r>
        <w:rPr>
          <w:sz w:val="28"/>
          <w:szCs w:val="28"/>
        </w:rPr>
        <w:t>о проживающих</w:t>
      </w:r>
      <w:r w:rsidRPr="00B4113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</w:p>
    <w:p w:rsidR="00C60E9F" w:rsidRPr="00B4113B" w:rsidRDefault="00C60E9F" w:rsidP="00F65FA8">
      <w:pPr>
        <w:ind w:firstLine="360"/>
        <w:jc w:val="both"/>
        <w:rPr>
          <w:sz w:val="28"/>
          <w:szCs w:val="28"/>
        </w:rPr>
      </w:pPr>
    </w:p>
    <w:p w:rsidR="00C60E9F" w:rsidRDefault="00C60E9F" w:rsidP="00F65FA8">
      <w:pPr>
        <w:jc w:val="both"/>
        <w:rPr>
          <w:sz w:val="28"/>
          <w:szCs w:val="28"/>
        </w:rPr>
      </w:pPr>
      <w:r>
        <w:rPr>
          <w:sz w:val="28"/>
          <w:szCs w:val="28"/>
        </w:rPr>
        <w:t>Семьям и одиноким гражданам с низким доходом через отделы социальной защиты оказывается помощь в виде единовременной денежной выплаты, продуктовыми наборами, одеждой и обувью, школьными принадлежностями.</w:t>
      </w:r>
    </w:p>
    <w:p w:rsidR="00C60E9F" w:rsidRDefault="00C60E9F" w:rsidP="008B64FC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2016 год за единовременной денежной выплатой обратился 1 человек – оказана помощь в сумме 1 тыс. рублей. Два продуктовых набора получила 1 многодетная семья. Материальная помощь одеждой и обувью оказана 3 человекам.</w:t>
      </w:r>
    </w:p>
    <w:p w:rsidR="00C60E9F" w:rsidRDefault="00C60E9F" w:rsidP="00B06DE8">
      <w:pPr>
        <w:jc w:val="both"/>
        <w:rPr>
          <w:sz w:val="28"/>
          <w:szCs w:val="28"/>
        </w:rPr>
      </w:pPr>
    </w:p>
    <w:p w:rsidR="00C60E9F" w:rsidRDefault="00C60E9F" w:rsidP="008B64FC">
      <w:pPr>
        <w:jc w:val="both"/>
        <w:rPr>
          <w:sz w:val="28"/>
          <w:szCs w:val="28"/>
        </w:rPr>
      </w:pPr>
    </w:p>
    <w:p w:rsidR="00C60E9F" w:rsidRDefault="00C60E9F" w:rsidP="00386BD9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>По спискам администрации население обеспечивается баллонным газом. За 201</w:t>
      </w:r>
      <w:r>
        <w:rPr>
          <w:sz w:val="28"/>
          <w:szCs w:val="28"/>
        </w:rPr>
        <w:t xml:space="preserve">6 </w:t>
      </w:r>
      <w:r w:rsidRPr="00B4113B">
        <w:rPr>
          <w:sz w:val="28"/>
          <w:szCs w:val="28"/>
        </w:rPr>
        <w:t>год отпущен</w:t>
      </w:r>
      <w:r>
        <w:rPr>
          <w:sz w:val="28"/>
          <w:szCs w:val="28"/>
        </w:rPr>
        <w:t>о</w:t>
      </w:r>
      <w:r w:rsidRPr="00B4113B">
        <w:rPr>
          <w:sz w:val="28"/>
          <w:szCs w:val="28"/>
        </w:rPr>
        <w:t xml:space="preserve">  </w:t>
      </w:r>
      <w:r>
        <w:rPr>
          <w:sz w:val="28"/>
          <w:szCs w:val="28"/>
        </w:rPr>
        <w:t>578</w:t>
      </w:r>
      <w:r w:rsidRPr="00B4113B">
        <w:rPr>
          <w:sz w:val="28"/>
          <w:szCs w:val="28"/>
        </w:rPr>
        <w:t xml:space="preserve"> баллон</w:t>
      </w:r>
      <w:r>
        <w:rPr>
          <w:sz w:val="28"/>
          <w:szCs w:val="28"/>
        </w:rPr>
        <w:t>ов</w:t>
      </w:r>
      <w:r w:rsidRPr="00B4113B">
        <w:rPr>
          <w:sz w:val="28"/>
          <w:szCs w:val="28"/>
        </w:rPr>
        <w:t xml:space="preserve">  (201</w:t>
      </w:r>
      <w:r>
        <w:rPr>
          <w:sz w:val="28"/>
          <w:szCs w:val="28"/>
        </w:rPr>
        <w:t>5</w:t>
      </w:r>
      <w:r w:rsidRPr="00B4113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624</w:t>
      </w:r>
      <w:r w:rsidRPr="00B4113B">
        <w:rPr>
          <w:sz w:val="28"/>
          <w:szCs w:val="28"/>
        </w:rPr>
        <w:t>).</w:t>
      </w:r>
    </w:p>
    <w:p w:rsidR="00C60E9F" w:rsidRDefault="00C60E9F" w:rsidP="00386BD9">
      <w:pPr>
        <w:ind w:firstLine="360"/>
        <w:jc w:val="both"/>
        <w:rPr>
          <w:sz w:val="28"/>
          <w:szCs w:val="28"/>
        </w:rPr>
      </w:pPr>
    </w:p>
    <w:p w:rsidR="00C60E9F" w:rsidRDefault="00C60E9F" w:rsidP="00386BD9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 xml:space="preserve"> </w:t>
      </w:r>
      <w:r>
        <w:rPr>
          <w:sz w:val="28"/>
          <w:szCs w:val="28"/>
        </w:rPr>
        <w:t>27 семей</w:t>
      </w:r>
      <w:r w:rsidRPr="00B4113B">
        <w:rPr>
          <w:sz w:val="28"/>
          <w:szCs w:val="28"/>
        </w:rPr>
        <w:t xml:space="preserve"> выписали лес на дрова</w:t>
      </w:r>
      <w:r>
        <w:rPr>
          <w:sz w:val="28"/>
          <w:szCs w:val="28"/>
        </w:rPr>
        <w:t xml:space="preserve"> </w:t>
      </w:r>
      <w:r w:rsidRPr="00B4113B">
        <w:rPr>
          <w:sz w:val="28"/>
          <w:szCs w:val="28"/>
        </w:rPr>
        <w:t xml:space="preserve">на общий объем  </w:t>
      </w:r>
      <w:r>
        <w:rPr>
          <w:sz w:val="28"/>
          <w:szCs w:val="28"/>
        </w:rPr>
        <w:t>395</w:t>
      </w:r>
      <w:r w:rsidRPr="00B4113B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B4113B">
        <w:rPr>
          <w:sz w:val="28"/>
          <w:szCs w:val="28"/>
        </w:rPr>
        <w:t>куб (201</w:t>
      </w:r>
      <w:r>
        <w:rPr>
          <w:sz w:val="28"/>
          <w:szCs w:val="28"/>
        </w:rPr>
        <w:t>5</w:t>
      </w:r>
      <w:r w:rsidRPr="00B4113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42 семьи на общий объем </w:t>
      </w:r>
      <w:r w:rsidRPr="00B4113B">
        <w:rPr>
          <w:sz w:val="28"/>
          <w:szCs w:val="28"/>
        </w:rPr>
        <w:t xml:space="preserve"> </w:t>
      </w:r>
      <w:r>
        <w:rPr>
          <w:sz w:val="28"/>
          <w:szCs w:val="28"/>
        </w:rPr>
        <w:t>605</w:t>
      </w:r>
      <w:r w:rsidRPr="00B4113B">
        <w:rPr>
          <w:sz w:val="28"/>
          <w:szCs w:val="28"/>
        </w:rPr>
        <w:t xml:space="preserve">  м.</w:t>
      </w:r>
      <w:r>
        <w:rPr>
          <w:sz w:val="28"/>
          <w:szCs w:val="28"/>
        </w:rPr>
        <w:t xml:space="preserve"> </w:t>
      </w:r>
      <w:r w:rsidRPr="00B4113B">
        <w:rPr>
          <w:sz w:val="28"/>
          <w:szCs w:val="28"/>
        </w:rPr>
        <w:t>куб).</w:t>
      </w:r>
    </w:p>
    <w:p w:rsidR="00C60E9F" w:rsidRDefault="00C60E9F" w:rsidP="00386BD9">
      <w:pPr>
        <w:ind w:firstLine="360"/>
        <w:jc w:val="both"/>
        <w:rPr>
          <w:sz w:val="28"/>
          <w:szCs w:val="28"/>
        </w:rPr>
      </w:pPr>
    </w:p>
    <w:p w:rsidR="00C60E9F" w:rsidRDefault="00C60E9F" w:rsidP="00386B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113B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B4113B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9 </w:t>
      </w:r>
      <w:r w:rsidRPr="00B4113B">
        <w:rPr>
          <w:sz w:val="28"/>
          <w:szCs w:val="28"/>
        </w:rPr>
        <w:t xml:space="preserve">семей </w:t>
      </w:r>
      <w:r>
        <w:rPr>
          <w:sz w:val="28"/>
          <w:szCs w:val="28"/>
        </w:rPr>
        <w:t xml:space="preserve"> </w:t>
      </w:r>
      <w:r w:rsidRPr="00B41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оформили </w:t>
      </w:r>
      <w:r w:rsidRPr="00B4113B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B4113B">
        <w:rPr>
          <w:sz w:val="28"/>
          <w:szCs w:val="28"/>
        </w:rPr>
        <w:t xml:space="preserve"> на оплату коммунальных услуг на общую сумму </w:t>
      </w:r>
      <w:r>
        <w:rPr>
          <w:sz w:val="28"/>
          <w:szCs w:val="28"/>
        </w:rPr>
        <w:t>136 тыс. рублей (</w:t>
      </w:r>
      <w:r w:rsidRPr="00B4113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4113B">
        <w:rPr>
          <w:sz w:val="28"/>
          <w:szCs w:val="28"/>
        </w:rPr>
        <w:t xml:space="preserve">г – </w:t>
      </w:r>
      <w:r>
        <w:rPr>
          <w:sz w:val="28"/>
          <w:szCs w:val="28"/>
        </w:rPr>
        <w:t>7</w:t>
      </w:r>
      <w:r w:rsidRPr="00B4113B">
        <w:rPr>
          <w:sz w:val="28"/>
          <w:szCs w:val="28"/>
        </w:rPr>
        <w:t xml:space="preserve"> семей, сумма </w:t>
      </w:r>
      <w:r>
        <w:rPr>
          <w:sz w:val="28"/>
          <w:szCs w:val="28"/>
        </w:rPr>
        <w:t xml:space="preserve"> </w:t>
      </w:r>
      <w:r w:rsidRPr="00B4113B">
        <w:rPr>
          <w:sz w:val="28"/>
          <w:szCs w:val="28"/>
        </w:rPr>
        <w:t xml:space="preserve"> </w:t>
      </w:r>
      <w:r>
        <w:rPr>
          <w:sz w:val="28"/>
          <w:szCs w:val="28"/>
        </w:rPr>
        <w:t>58,2 тыс.</w:t>
      </w:r>
      <w:r w:rsidRPr="00B4113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4113B">
        <w:rPr>
          <w:sz w:val="28"/>
          <w:szCs w:val="28"/>
        </w:rPr>
        <w:t>).</w:t>
      </w:r>
    </w:p>
    <w:p w:rsidR="00C60E9F" w:rsidRPr="00B4113B" w:rsidRDefault="00C60E9F" w:rsidP="00386BD9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прошедший год  </w:t>
      </w:r>
      <w:r w:rsidRPr="00B4113B">
        <w:rPr>
          <w:sz w:val="28"/>
          <w:szCs w:val="28"/>
        </w:rPr>
        <w:t xml:space="preserve"> совершено 1</w:t>
      </w:r>
      <w:r>
        <w:rPr>
          <w:sz w:val="28"/>
          <w:szCs w:val="28"/>
        </w:rPr>
        <w:t>2</w:t>
      </w:r>
      <w:r w:rsidRPr="00B4113B">
        <w:rPr>
          <w:sz w:val="28"/>
          <w:szCs w:val="28"/>
        </w:rPr>
        <w:t xml:space="preserve"> нотариальных действий на сумму </w:t>
      </w:r>
      <w:r>
        <w:rPr>
          <w:sz w:val="28"/>
          <w:szCs w:val="28"/>
        </w:rPr>
        <w:t>2,5 тыс.</w:t>
      </w:r>
      <w:r w:rsidRPr="00B4113B">
        <w:rPr>
          <w:sz w:val="28"/>
          <w:szCs w:val="28"/>
        </w:rPr>
        <w:t xml:space="preserve"> рублей (201</w:t>
      </w:r>
      <w:r>
        <w:rPr>
          <w:sz w:val="28"/>
          <w:szCs w:val="28"/>
        </w:rPr>
        <w:t>5</w:t>
      </w:r>
      <w:r w:rsidRPr="00B4113B">
        <w:rPr>
          <w:sz w:val="28"/>
          <w:szCs w:val="28"/>
        </w:rPr>
        <w:t xml:space="preserve">г  - </w:t>
      </w:r>
      <w:r>
        <w:rPr>
          <w:sz w:val="28"/>
          <w:szCs w:val="28"/>
        </w:rPr>
        <w:t>16</w:t>
      </w:r>
      <w:r w:rsidRPr="00B4113B">
        <w:rPr>
          <w:sz w:val="28"/>
          <w:szCs w:val="28"/>
        </w:rPr>
        <w:t xml:space="preserve"> нотариальных действий на сумму </w:t>
      </w:r>
      <w:r>
        <w:rPr>
          <w:sz w:val="28"/>
          <w:szCs w:val="28"/>
        </w:rPr>
        <w:t>4,1 тыс.</w:t>
      </w:r>
      <w:r w:rsidRPr="00B4113B">
        <w:rPr>
          <w:sz w:val="28"/>
          <w:szCs w:val="28"/>
        </w:rPr>
        <w:t xml:space="preserve">   рублей).</w:t>
      </w:r>
    </w:p>
    <w:p w:rsidR="00C60E9F" w:rsidRPr="00B4113B" w:rsidRDefault="00C60E9F" w:rsidP="00386BD9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 xml:space="preserve">Выдано гражданам и организациям около </w:t>
      </w:r>
      <w:r>
        <w:rPr>
          <w:sz w:val="28"/>
          <w:szCs w:val="28"/>
        </w:rPr>
        <w:t>7</w:t>
      </w:r>
      <w:r w:rsidRPr="00B4113B">
        <w:rPr>
          <w:sz w:val="28"/>
          <w:szCs w:val="28"/>
        </w:rPr>
        <w:t>00 различных справок</w:t>
      </w:r>
      <w:r>
        <w:rPr>
          <w:sz w:val="28"/>
          <w:szCs w:val="28"/>
        </w:rPr>
        <w:t xml:space="preserve"> и документов</w:t>
      </w:r>
      <w:r w:rsidRPr="00B4113B">
        <w:rPr>
          <w:sz w:val="28"/>
          <w:szCs w:val="28"/>
        </w:rPr>
        <w:t xml:space="preserve">, принято </w:t>
      </w:r>
      <w:r>
        <w:rPr>
          <w:sz w:val="28"/>
          <w:szCs w:val="28"/>
        </w:rPr>
        <w:t>197</w:t>
      </w:r>
      <w:r w:rsidRPr="00B4113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B4113B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й</w:t>
      </w:r>
      <w:r w:rsidRPr="00B4113B">
        <w:rPr>
          <w:sz w:val="28"/>
          <w:szCs w:val="28"/>
        </w:rPr>
        <w:t>.</w:t>
      </w:r>
    </w:p>
    <w:p w:rsidR="00C60E9F" w:rsidRDefault="00C60E9F" w:rsidP="00386BD9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 xml:space="preserve"> </w:t>
      </w:r>
    </w:p>
    <w:p w:rsidR="00C60E9F" w:rsidRPr="00B4113B" w:rsidRDefault="00C60E9F" w:rsidP="00386BD9">
      <w:pPr>
        <w:jc w:val="both"/>
        <w:rPr>
          <w:sz w:val="28"/>
          <w:szCs w:val="28"/>
        </w:rPr>
      </w:pPr>
    </w:p>
    <w:p w:rsidR="00C60E9F" w:rsidRDefault="00C60E9F" w:rsidP="00386BD9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B4113B">
        <w:rPr>
          <w:sz w:val="28"/>
          <w:szCs w:val="28"/>
        </w:rPr>
        <w:t xml:space="preserve">г организовано и проведено </w:t>
      </w:r>
      <w:r>
        <w:rPr>
          <w:sz w:val="28"/>
          <w:szCs w:val="28"/>
        </w:rPr>
        <w:t>8</w:t>
      </w:r>
      <w:r w:rsidRPr="00B4113B">
        <w:rPr>
          <w:sz w:val="28"/>
          <w:szCs w:val="28"/>
        </w:rPr>
        <w:t xml:space="preserve"> информационных встреч с населением, в работе которых приняли участие 1</w:t>
      </w:r>
      <w:r>
        <w:rPr>
          <w:sz w:val="28"/>
          <w:szCs w:val="28"/>
        </w:rPr>
        <w:t>1</w:t>
      </w:r>
      <w:r w:rsidRPr="00B4113B">
        <w:rPr>
          <w:sz w:val="28"/>
          <w:szCs w:val="28"/>
        </w:rPr>
        <w:t xml:space="preserve"> специалистов районного уровня. </w:t>
      </w:r>
      <w:r>
        <w:rPr>
          <w:sz w:val="28"/>
          <w:szCs w:val="28"/>
        </w:rPr>
        <w:t xml:space="preserve"> На базе нашей администрации проведено выездное заседание районного Совета по координации работы профилактики преступности и правонарушений подростков и защите их прав по теме: «О работе Совета профилактики на территории Мортковского сельского поселения».</w:t>
      </w:r>
    </w:p>
    <w:p w:rsidR="00C60E9F" w:rsidRPr="00B4113B" w:rsidRDefault="00C60E9F" w:rsidP="00386B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поселения был организован прием граждан уполномоченным по правам человека Ковалевой Натальей Львовной. Было принято 4 человека, задано 7 вопросов.</w:t>
      </w:r>
    </w:p>
    <w:p w:rsidR="00C60E9F" w:rsidRDefault="00C60E9F" w:rsidP="00B904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2016 год п</w:t>
      </w:r>
      <w:r w:rsidRPr="00B4113B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15</w:t>
      </w:r>
      <w:r w:rsidRPr="00B4113B">
        <w:rPr>
          <w:sz w:val="28"/>
          <w:szCs w:val="28"/>
        </w:rPr>
        <w:t xml:space="preserve"> выездных   </w:t>
      </w:r>
      <w:r>
        <w:rPr>
          <w:sz w:val="28"/>
          <w:szCs w:val="28"/>
        </w:rPr>
        <w:t xml:space="preserve">  приёмов граждан по личным вопросам</w:t>
      </w:r>
      <w:r w:rsidRPr="00B4113B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B4113B">
        <w:rPr>
          <w:sz w:val="28"/>
          <w:szCs w:val="28"/>
        </w:rPr>
        <w:t xml:space="preserve"> заседания комиссии по предупреждению правонарушений, </w:t>
      </w:r>
      <w:r>
        <w:rPr>
          <w:sz w:val="28"/>
          <w:szCs w:val="28"/>
        </w:rPr>
        <w:t>2</w:t>
      </w:r>
      <w:r w:rsidRPr="00B4113B">
        <w:rPr>
          <w:sz w:val="28"/>
          <w:szCs w:val="28"/>
        </w:rPr>
        <w:t xml:space="preserve"> отчета УУП,   8 заседаний Советов ветеранов.</w:t>
      </w:r>
    </w:p>
    <w:p w:rsidR="00C60E9F" w:rsidRPr="00B4113B" w:rsidRDefault="00C60E9F" w:rsidP="0054041B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B4113B">
        <w:rPr>
          <w:sz w:val="28"/>
          <w:szCs w:val="28"/>
        </w:rPr>
        <w:t xml:space="preserve"> году наше поселение традиционно   участвовало в таких районных мероприятиях, как весенняя и осенняя ярмарки, День района</w:t>
      </w:r>
      <w:r>
        <w:rPr>
          <w:sz w:val="28"/>
          <w:szCs w:val="28"/>
        </w:rPr>
        <w:t>,</w:t>
      </w:r>
      <w:r w:rsidRPr="00B4113B">
        <w:rPr>
          <w:sz w:val="28"/>
          <w:szCs w:val="28"/>
        </w:rPr>
        <w:t xml:space="preserve"> конкурс  </w:t>
      </w:r>
      <w:r>
        <w:rPr>
          <w:sz w:val="28"/>
          <w:szCs w:val="28"/>
        </w:rPr>
        <w:t>«Женщина года»,  районных мероприятиях по линии клубной и библиотечной систем.</w:t>
      </w:r>
    </w:p>
    <w:p w:rsidR="00C60E9F" w:rsidRDefault="00C60E9F" w:rsidP="0057223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участие в весенней ярмарке поселение награждено дипломом «За активное участие», в осенней – дипломом «Самое гостеприимное поселение». 2 место в конкурсе среди ЛПХ заняла Резова Евгения Николаевна, 3 место – Гарыгина Вера Николаевна. Они награждены  дипломами  и ценными подарками. В  конкурсе «Женщина года» наше поселение представляла Петрова Елена Владимировна.</w:t>
      </w:r>
    </w:p>
    <w:p w:rsidR="00C60E9F" w:rsidRDefault="00C60E9F" w:rsidP="00572236">
      <w:pPr>
        <w:ind w:firstLine="360"/>
        <w:jc w:val="both"/>
        <w:rPr>
          <w:sz w:val="28"/>
          <w:szCs w:val="28"/>
        </w:rPr>
      </w:pPr>
    </w:p>
    <w:p w:rsidR="00C60E9F" w:rsidRDefault="00C60E9F" w:rsidP="0054041B">
      <w:pPr>
        <w:ind w:firstLine="360"/>
        <w:jc w:val="both"/>
        <w:rPr>
          <w:sz w:val="28"/>
          <w:szCs w:val="28"/>
        </w:rPr>
      </w:pPr>
    </w:p>
    <w:p w:rsidR="00C60E9F" w:rsidRPr="00F9635D" w:rsidRDefault="00C60E9F" w:rsidP="0054041B">
      <w:pPr>
        <w:ind w:firstLine="360"/>
        <w:jc w:val="center"/>
        <w:rPr>
          <w:b/>
          <w:bCs/>
          <w:i/>
          <w:iCs/>
          <w:sz w:val="28"/>
          <w:szCs w:val="28"/>
          <w:u w:val="single"/>
        </w:rPr>
      </w:pPr>
      <w:r w:rsidRPr="00F9635D">
        <w:rPr>
          <w:b/>
          <w:bCs/>
          <w:i/>
          <w:iCs/>
          <w:sz w:val="28"/>
          <w:szCs w:val="28"/>
          <w:u w:val="single"/>
        </w:rPr>
        <w:t>Работа с обращениями граждан</w:t>
      </w:r>
    </w:p>
    <w:p w:rsidR="00C60E9F" w:rsidRPr="003D0EF1" w:rsidRDefault="00C60E9F" w:rsidP="0054041B">
      <w:pPr>
        <w:ind w:firstLine="360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C60E9F" w:rsidRPr="00720FE5" w:rsidRDefault="00C60E9F" w:rsidP="00F9635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17945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F17945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F1794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17945">
        <w:rPr>
          <w:sz w:val="28"/>
          <w:szCs w:val="28"/>
        </w:rPr>
        <w:t xml:space="preserve"> деятельность администрации </w:t>
      </w:r>
      <w:r>
        <w:rPr>
          <w:sz w:val="28"/>
          <w:szCs w:val="28"/>
        </w:rPr>
        <w:t xml:space="preserve">Мортковского сельского поселения </w:t>
      </w:r>
      <w:r w:rsidRPr="00F17945">
        <w:rPr>
          <w:sz w:val="28"/>
          <w:szCs w:val="28"/>
        </w:rPr>
        <w:t xml:space="preserve">по организации работы с обращениями граждан осуществлялась в соответствии с Федеральным Законом от 02.05.2006 №59-ФЗ «О порядке рассмотрения обращений </w:t>
      </w:r>
      <w:r>
        <w:rPr>
          <w:sz w:val="28"/>
          <w:szCs w:val="28"/>
        </w:rPr>
        <w:t>граждан в Российской Федерации»,</w:t>
      </w:r>
      <w:r w:rsidRPr="00426DA2">
        <w:t xml:space="preserve"> </w:t>
      </w:r>
      <w:r w:rsidRPr="00426DA2">
        <w:rPr>
          <w:sz w:val="28"/>
          <w:szCs w:val="28"/>
        </w:rPr>
        <w:t>Административн</w:t>
      </w:r>
      <w:r>
        <w:rPr>
          <w:sz w:val="28"/>
          <w:szCs w:val="28"/>
        </w:rPr>
        <w:t>ым</w:t>
      </w:r>
      <w:r w:rsidRPr="00426DA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426DA2">
        <w:rPr>
          <w:sz w:val="28"/>
          <w:szCs w:val="28"/>
        </w:rPr>
        <w:t xml:space="preserve"> «</w:t>
      </w:r>
      <w:r>
        <w:rPr>
          <w:sz w:val="28"/>
          <w:szCs w:val="28"/>
        </w:rPr>
        <w:t>Р</w:t>
      </w:r>
      <w:r w:rsidRPr="00426DA2">
        <w:rPr>
          <w:sz w:val="28"/>
          <w:szCs w:val="28"/>
        </w:rPr>
        <w:t>ассмотрени</w:t>
      </w:r>
      <w:r>
        <w:rPr>
          <w:sz w:val="28"/>
          <w:szCs w:val="28"/>
        </w:rPr>
        <w:t xml:space="preserve">е </w:t>
      </w:r>
      <w:r w:rsidRPr="00426DA2">
        <w:rPr>
          <w:sz w:val="28"/>
          <w:szCs w:val="28"/>
        </w:rPr>
        <w:t xml:space="preserve">обращений граждан в администрации </w:t>
      </w:r>
      <w:r>
        <w:rPr>
          <w:sz w:val="28"/>
          <w:szCs w:val="28"/>
        </w:rPr>
        <w:t xml:space="preserve">Мортковского </w:t>
      </w:r>
      <w:r w:rsidRPr="00426DA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Пучежского муниципального района Ивановской области</w:t>
      </w:r>
      <w:r w:rsidRPr="00426DA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F75221">
        <w:rPr>
          <w:b/>
          <w:bCs/>
          <w:color w:val="000000"/>
          <w:sz w:val="28"/>
          <w:szCs w:val="28"/>
        </w:rPr>
        <w:t xml:space="preserve"> </w:t>
      </w:r>
    </w:p>
    <w:p w:rsidR="00C60E9F" w:rsidRPr="00426DA2" w:rsidRDefault="00C60E9F" w:rsidP="00F9635D">
      <w:pPr>
        <w:jc w:val="both"/>
        <w:rPr>
          <w:sz w:val="28"/>
          <w:szCs w:val="28"/>
        </w:rPr>
      </w:pPr>
    </w:p>
    <w:p w:rsidR="00C60E9F" w:rsidRPr="00F17945" w:rsidRDefault="00C60E9F" w:rsidP="00F96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17945">
        <w:rPr>
          <w:sz w:val="28"/>
          <w:szCs w:val="28"/>
        </w:rPr>
        <w:t xml:space="preserve">В администрацию Мортковского сельского поселения обращения граждан поступают в письменной </w:t>
      </w:r>
      <w:r>
        <w:rPr>
          <w:sz w:val="28"/>
          <w:szCs w:val="28"/>
        </w:rPr>
        <w:t xml:space="preserve">и устной </w:t>
      </w:r>
      <w:r w:rsidRPr="00F17945">
        <w:rPr>
          <w:sz w:val="28"/>
          <w:szCs w:val="28"/>
        </w:rPr>
        <w:t>форме, форме электронного документа</w:t>
      </w:r>
      <w:r>
        <w:rPr>
          <w:sz w:val="28"/>
          <w:szCs w:val="28"/>
        </w:rPr>
        <w:t xml:space="preserve">. Заявителям даются </w:t>
      </w:r>
      <w:r w:rsidRPr="00F17945">
        <w:rPr>
          <w:sz w:val="28"/>
          <w:szCs w:val="28"/>
        </w:rPr>
        <w:t xml:space="preserve">письменные </w:t>
      </w:r>
      <w:r>
        <w:rPr>
          <w:sz w:val="28"/>
          <w:szCs w:val="28"/>
        </w:rPr>
        <w:t>ответы. На устные обращения даются разъяснения п</w:t>
      </w:r>
      <w:r w:rsidRPr="00F17945">
        <w:rPr>
          <w:sz w:val="28"/>
          <w:szCs w:val="28"/>
        </w:rPr>
        <w:t xml:space="preserve">о существу поставленных </w:t>
      </w:r>
      <w:r>
        <w:rPr>
          <w:sz w:val="28"/>
          <w:szCs w:val="28"/>
        </w:rPr>
        <w:t>вопросов.</w:t>
      </w:r>
    </w:p>
    <w:p w:rsidR="00C60E9F" w:rsidRPr="00F17945" w:rsidRDefault="00C60E9F" w:rsidP="00F9635D">
      <w:pPr>
        <w:jc w:val="both"/>
        <w:rPr>
          <w:sz w:val="28"/>
          <w:szCs w:val="28"/>
        </w:rPr>
      </w:pPr>
      <w:r w:rsidRPr="00F17945">
        <w:rPr>
          <w:sz w:val="28"/>
          <w:szCs w:val="28"/>
        </w:rPr>
        <w:t xml:space="preserve">Обращения рассматриваются  и с </w:t>
      </w:r>
      <w:r>
        <w:rPr>
          <w:sz w:val="28"/>
          <w:szCs w:val="28"/>
        </w:rPr>
        <w:t>выездом на место</w:t>
      </w:r>
      <w:r w:rsidRPr="00F17945">
        <w:rPr>
          <w:sz w:val="28"/>
          <w:szCs w:val="28"/>
        </w:rPr>
        <w:t>, что помогает рассмотреть их более объективно и качественно и дать ответы на вопросы, поставленные жителями.</w:t>
      </w:r>
    </w:p>
    <w:p w:rsidR="00C60E9F" w:rsidRPr="00F17945" w:rsidRDefault="00C60E9F" w:rsidP="00F9635D">
      <w:pPr>
        <w:jc w:val="both"/>
        <w:rPr>
          <w:sz w:val="28"/>
          <w:szCs w:val="28"/>
        </w:rPr>
      </w:pPr>
    </w:p>
    <w:p w:rsidR="00C60E9F" w:rsidRPr="00F17945" w:rsidRDefault="00C60E9F" w:rsidP="00F96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17945">
        <w:rPr>
          <w:sz w:val="28"/>
          <w:szCs w:val="28"/>
        </w:rPr>
        <w:t xml:space="preserve">График приема граждан размещен на </w:t>
      </w:r>
      <w:r>
        <w:rPr>
          <w:sz w:val="28"/>
          <w:szCs w:val="28"/>
        </w:rPr>
        <w:t xml:space="preserve">информационном </w:t>
      </w:r>
      <w:r w:rsidRPr="00F17945">
        <w:rPr>
          <w:sz w:val="28"/>
          <w:szCs w:val="28"/>
        </w:rPr>
        <w:t xml:space="preserve">стенде </w:t>
      </w:r>
      <w:r>
        <w:rPr>
          <w:sz w:val="28"/>
          <w:szCs w:val="28"/>
        </w:rPr>
        <w:t>в здании администрации, сайте поселения.</w:t>
      </w:r>
    </w:p>
    <w:p w:rsidR="00C60E9F" w:rsidRPr="00F17945" w:rsidRDefault="00C60E9F" w:rsidP="00F9635D">
      <w:pPr>
        <w:jc w:val="both"/>
        <w:rPr>
          <w:sz w:val="28"/>
          <w:szCs w:val="28"/>
        </w:rPr>
      </w:pPr>
    </w:p>
    <w:p w:rsidR="00C60E9F" w:rsidRDefault="00C60E9F" w:rsidP="00F96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17945">
        <w:rPr>
          <w:sz w:val="28"/>
          <w:szCs w:val="28"/>
        </w:rPr>
        <w:t>В администрацию за отчетный период на рассмотрение поступило</w:t>
      </w:r>
      <w:r>
        <w:rPr>
          <w:sz w:val="28"/>
          <w:szCs w:val="28"/>
        </w:rPr>
        <w:t xml:space="preserve"> 163 </w:t>
      </w:r>
      <w:r w:rsidRPr="00F17945">
        <w:rPr>
          <w:sz w:val="28"/>
          <w:szCs w:val="28"/>
        </w:rPr>
        <w:t>устн</w:t>
      </w:r>
      <w:r>
        <w:rPr>
          <w:sz w:val="28"/>
          <w:szCs w:val="28"/>
        </w:rPr>
        <w:t xml:space="preserve">ых и 16 письменных </w:t>
      </w:r>
      <w:r w:rsidRPr="00F17945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F17945">
        <w:rPr>
          <w:sz w:val="28"/>
          <w:szCs w:val="28"/>
        </w:rPr>
        <w:t xml:space="preserve"> </w:t>
      </w:r>
      <w:r>
        <w:rPr>
          <w:sz w:val="28"/>
          <w:szCs w:val="28"/>
        </w:rPr>
        <w:t>(2015г.-156/29)</w:t>
      </w:r>
    </w:p>
    <w:p w:rsidR="00C60E9F" w:rsidRDefault="00C60E9F" w:rsidP="00F9635D">
      <w:pPr>
        <w:jc w:val="both"/>
        <w:rPr>
          <w:sz w:val="28"/>
          <w:szCs w:val="28"/>
        </w:rPr>
      </w:pPr>
      <w:r w:rsidRPr="008C257D">
        <w:rPr>
          <w:sz w:val="28"/>
          <w:szCs w:val="28"/>
        </w:rPr>
        <w:t xml:space="preserve">Основная часть </w:t>
      </w:r>
      <w:r>
        <w:rPr>
          <w:sz w:val="28"/>
          <w:szCs w:val="28"/>
        </w:rPr>
        <w:t xml:space="preserve">устных </w:t>
      </w:r>
      <w:r w:rsidRPr="008C257D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8C257D">
        <w:rPr>
          <w:sz w:val="28"/>
          <w:szCs w:val="28"/>
        </w:rPr>
        <w:t xml:space="preserve">относится к вопросам </w:t>
      </w:r>
      <w:r>
        <w:rPr>
          <w:sz w:val="28"/>
          <w:szCs w:val="28"/>
        </w:rPr>
        <w:t>жилищно-</w:t>
      </w:r>
      <w:r w:rsidRPr="008C257D">
        <w:rPr>
          <w:sz w:val="28"/>
          <w:szCs w:val="28"/>
        </w:rPr>
        <w:t xml:space="preserve">коммунального хозяйства </w:t>
      </w:r>
      <w:r>
        <w:rPr>
          <w:sz w:val="28"/>
          <w:szCs w:val="28"/>
        </w:rPr>
        <w:t>- 99 обращений от общего количества, что составляет 60,7% (АППГ-94 обращения-60,3%).Это вопросы по расчистке и ремонту дорог, ремонту водопроводных и канализационных сетей, содержанию собак, пилке деревьев, содержанию придомовой территории, обкосу травы, обеспечению дровами.</w:t>
      </w:r>
    </w:p>
    <w:p w:rsidR="00C60E9F" w:rsidRDefault="00C60E9F" w:rsidP="00F9635D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втором месте по количеству обращений находятся вопросы по управлению многоквартирными домами и оплате капитального ремонта -12 обращений(7,4%).Их решали совместно с Агентством реформирования ЖКХ (директор Золоткова И.В.) и территориальным управлением социальной защиты  населения (руководитель Васина С.А., специалист Гаричева Л.Н.)</w:t>
      </w:r>
    </w:p>
    <w:p w:rsidR="00C60E9F" w:rsidRDefault="00C60E9F" w:rsidP="00F9635D">
      <w:pPr>
        <w:jc w:val="both"/>
        <w:rPr>
          <w:sz w:val="28"/>
          <w:szCs w:val="28"/>
        </w:rPr>
      </w:pPr>
      <w:r>
        <w:rPr>
          <w:sz w:val="28"/>
          <w:szCs w:val="28"/>
        </w:rPr>
        <w:t>На третьем месте вопросы бытового пьянства, незаконной продажи спиртного и работы телефонной связи, подключение к Интернету – по 10 обращений (по 6,1 %).Данные вопросы помогали решать УУП Морозов К.А.и руководитель Телекома Дружинин Ю.Н.</w:t>
      </w:r>
    </w:p>
    <w:p w:rsidR="00C60E9F" w:rsidRDefault="00C60E9F" w:rsidP="00F9635D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поступали вопросы по организации пассажирских перевозок-3 (1,8%),по срокам газификации населенных пунктов-3 (1,8%), по работе сельских клубов-3 (1.8%),по почтовому обслуживанию населения – 2 (1,2%),по выездной торговле -1(0,6%) и др.</w:t>
      </w:r>
    </w:p>
    <w:p w:rsidR="00C60E9F" w:rsidRDefault="00C60E9F" w:rsidP="00F9635D">
      <w:pPr>
        <w:jc w:val="both"/>
        <w:rPr>
          <w:sz w:val="28"/>
          <w:szCs w:val="28"/>
        </w:rPr>
      </w:pPr>
    </w:p>
    <w:p w:rsidR="00C60E9F" w:rsidRDefault="00C60E9F" w:rsidP="00F9635D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устных обращений поступило на выездных приемах граждан в д. Дмитриево Большое, с.Кандаурово и д.Привалово.</w:t>
      </w:r>
    </w:p>
    <w:p w:rsidR="00C60E9F" w:rsidRDefault="00C60E9F" w:rsidP="00F9635D">
      <w:pPr>
        <w:jc w:val="both"/>
        <w:rPr>
          <w:sz w:val="28"/>
          <w:szCs w:val="28"/>
        </w:rPr>
      </w:pPr>
    </w:p>
    <w:p w:rsidR="00C60E9F" w:rsidRDefault="00C60E9F" w:rsidP="00F9635D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обращения:</w:t>
      </w:r>
    </w:p>
    <w:p w:rsidR="00C60E9F" w:rsidRDefault="00C60E9F" w:rsidP="00F96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1)по </w:t>
      </w:r>
      <w:r w:rsidRPr="00F17945">
        <w:rPr>
          <w:sz w:val="28"/>
          <w:szCs w:val="28"/>
        </w:rPr>
        <w:t>землепользовани</w:t>
      </w:r>
      <w:r>
        <w:rPr>
          <w:sz w:val="28"/>
          <w:szCs w:val="28"/>
        </w:rPr>
        <w:t>ю (предоставление земли в собственность, в аренду, о расторжении договора аренды на  земельные участки, изменение вида разрешенного использования земельного участка, предоставление документов по земельному участку)- 12,</w:t>
      </w:r>
    </w:p>
    <w:p w:rsidR="00C60E9F" w:rsidRDefault="00C60E9F" w:rsidP="00F9635D">
      <w:pPr>
        <w:jc w:val="both"/>
        <w:rPr>
          <w:sz w:val="28"/>
          <w:szCs w:val="28"/>
        </w:rPr>
      </w:pPr>
      <w:r>
        <w:rPr>
          <w:sz w:val="28"/>
          <w:szCs w:val="28"/>
        </w:rPr>
        <w:t>2)по ликвидации свалок-1,</w:t>
      </w:r>
    </w:p>
    <w:p w:rsidR="00C60E9F" w:rsidRDefault="00C60E9F" w:rsidP="00F9635D">
      <w:pPr>
        <w:jc w:val="both"/>
        <w:rPr>
          <w:sz w:val="28"/>
          <w:szCs w:val="28"/>
        </w:rPr>
      </w:pPr>
      <w:r>
        <w:rPr>
          <w:sz w:val="28"/>
          <w:szCs w:val="28"/>
        </w:rPr>
        <w:t>3)по ремонту колодца- 1.</w:t>
      </w:r>
    </w:p>
    <w:p w:rsidR="00C60E9F" w:rsidRDefault="00C60E9F" w:rsidP="00F9635D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Через интернет поступило 2 обращения:</w:t>
      </w:r>
    </w:p>
    <w:p w:rsidR="00C60E9F" w:rsidRDefault="00C60E9F" w:rsidP="00F9635D">
      <w:pPr>
        <w:jc w:val="both"/>
        <w:rPr>
          <w:sz w:val="28"/>
          <w:szCs w:val="28"/>
        </w:rPr>
      </w:pPr>
      <w:r>
        <w:rPr>
          <w:sz w:val="28"/>
          <w:szCs w:val="28"/>
        </w:rPr>
        <w:t>1)по предоставлению справки о стаже работы-1,</w:t>
      </w:r>
    </w:p>
    <w:p w:rsidR="00C60E9F" w:rsidRDefault="00C60E9F" w:rsidP="00F96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2)по установлению места проживания -1.   </w:t>
      </w:r>
    </w:p>
    <w:p w:rsidR="00C60E9F" w:rsidRDefault="00C60E9F" w:rsidP="00F9635D">
      <w:pPr>
        <w:jc w:val="both"/>
        <w:rPr>
          <w:sz w:val="28"/>
          <w:szCs w:val="28"/>
        </w:rPr>
      </w:pPr>
    </w:p>
    <w:p w:rsidR="00C60E9F" w:rsidRDefault="00C60E9F" w:rsidP="00F96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письменных обращений решено положительно, по 1 обращению заявителю дан отказ, решение 1 обращения перенесено на 2017 год.    </w:t>
      </w:r>
    </w:p>
    <w:p w:rsidR="00C60E9F" w:rsidRDefault="00C60E9F" w:rsidP="00F9635D">
      <w:pPr>
        <w:jc w:val="both"/>
        <w:rPr>
          <w:sz w:val="28"/>
          <w:szCs w:val="28"/>
        </w:rPr>
      </w:pPr>
    </w:p>
    <w:p w:rsidR="00C60E9F" w:rsidRPr="00F17945" w:rsidRDefault="00C60E9F" w:rsidP="00F9635D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по работе с обращениями граждан находятся на постоянном контроле должностных лиц администрации.</w:t>
      </w:r>
    </w:p>
    <w:p w:rsidR="00C60E9F" w:rsidRPr="00F17945" w:rsidRDefault="00C60E9F" w:rsidP="00F9635D">
      <w:pPr>
        <w:jc w:val="both"/>
        <w:rPr>
          <w:sz w:val="28"/>
          <w:szCs w:val="28"/>
        </w:rPr>
      </w:pPr>
    </w:p>
    <w:p w:rsidR="00C60E9F" w:rsidRPr="00F17945" w:rsidRDefault="00C60E9F" w:rsidP="00F96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17945">
        <w:rPr>
          <w:sz w:val="28"/>
          <w:szCs w:val="28"/>
        </w:rPr>
        <w:t>Эффективным методом консультирования граждан по вопросам, относящимся к компетенции администрации, является</w:t>
      </w:r>
      <w:r>
        <w:rPr>
          <w:sz w:val="28"/>
          <w:szCs w:val="28"/>
        </w:rPr>
        <w:t xml:space="preserve"> выездной </w:t>
      </w:r>
      <w:r w:rsidRPr="00F17945">
        <w:rPr>
          <w:sz w:val="28"/>
          <w:szCs w:val="28"/>
        </w:rPr>
        <w:t xml:space="preserve"> прием граждан </w:t>
      </w:r>
      <w:r>
        <w:rPr>
          <w:sz w:val="28"/>
          <w:szCs w:val="28"/>
        </w:rPr>
        <w:t>г</w:t>
      </w:r>
      <w:r w:rsidRPr="00F17945">
        <w:rPr>
          <w:sz w:val="28"/>
          <w:szCs w:val="28"/>
        </w:rPr>
        <w:t xml:space="preserve">лавой Мортковского </w:t>
      </w:r>
      <w:r>
        <w:rPr>
          <w:sz w:val="28"/>
          <w:szCs w:val="28"/>
        </w:rPr>
        <w:t>сельского поселения</w:t>
      </w:r>
      <w:r w:rsidRPr="00F179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7945">
        <w:rPr>
          <w:sz w:val="28"/>
          <w:szCs w:val="28"/>
        </w:rPr>
        <w:t xml:space="preserve">специалистами администрации </w:t>
      </w:r>
      <w:r>
        <w:rPr>
          <w:sz w:val="28"/>
          <w:szCs w:val="28"/>
        </w:rPr>
        <w:t>по графику: вторая среда каждого месяца - д.Дмитриево Большое, третья среда каждого месяца- с.Кандаурово, четвертая среда каждого месяца – д.Привалово.</w:t>
      </w:r>
    </w:p>
    <w:p w:rsidR="00C60E9F" w:rsidRPr="00F17945" w:rsidRDefault="00C60E9F" w:rsidP="00F9635D">
      <w:pPr>
        <w:jc w:val="both"/>
        <w:rPr>
          <w:sz w:val="28"/>
          <w:szCs w:val="28"/>
        </w:rPr>
      </w:pPr>
    </w:p>
    <w:p w:rsidR="00C60E9F" w:rsidRPr="00F17945" w:rsidRDefault="00C60E9F" w:rsidP="00F9635D">
      <w:pPr>
        <w:jc w:val="both"/>
        <w:rPr>
          <w:sz w:val="28"/>
          <w:szCs w:val="28"/>
        </w:rPr>
      </w:pPr>
    </w:p>
    <w:p w:rsidR="00C60E9F" w:rsidRPr="00F17945" w:rsidRDefault="00C60E9F" w:rsidP="00F96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17945">
        <w:rPr>
          <w:sz w:val="28"/>
          <w:szCs w:val="28"/>
        </w:rPr>
        <w:t>Жалоб на действия (бездействие) должностных лиц администрации в ходе исполнения функций в установленной сфере деятельности, в том числе на плохую организацию работы с обращениями граждан в администрацию не поступило.</w:t>
      </w:r>
    </w:p>
    <w:p w:rsidR="00C60E9F" w:rsidRDefault="00C60E9F" w:rsidP="0054041B">
      <w:pPr>
        <w:ind w:firstLine="360"/>
        <w:jc w:val="both"/>
        <w:rPr>
          <w:sz w:val="28"/>
          <w:szCs w:val="28"/>
        </w:rPr>
      </w:pPr>
    </w:p>
    <w:p w:rsidR="00C60E9F" w:rsidRPr="00694B2D" w:rsidRDefault="00C60E9F" w:rsidP="00386BD9">
      <w:pPr>
        <w:ind w:firstLine="360"/>
        <w:jc w:val="both"/>
        <w:rPr>
          <w:b/>
          <w:bCs/>
          <w:sz w:val="28"/>
          <w:szCs w:val="28"/>
          <w:u w:val="single"/>
        </w:rPr>
      </w:pPr>
    </w:p>
    <w:p w:rsidR="00C60E9F" w:rsidRPr="00694B2D" w:rsidRDefault="00C60E9F" w:rsidP="00694B2D">
      <w:pPr>
        <w:ind w:firstLine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</w:t>
      </w:r>
      <w:r w:rsidRPr="00694B2D">
        <w:rPr>
          <w:b/>
          <w:bCs/>
          <w:sz w:val="28"/>
          <w:szCs w:val="28"/>
          <w:u w:val="single"/>
        </w:rPr>
        <w:t>едприятия ЖКХ.</w:t>
      </w:r>
    </w:p>
    <w:p w:rsidR="00C60E9F" w:rsidRDefault="00C60E9F" w:rsidP="00386B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оказывают коммунальные услуги жителям две специализированные организации – ООО «Берег» и  ООО «Илада». Перебоев по предоставлению тепловой энергии не зафиксировано, жалоб по тепловому режиму не было.  Коллектив котельной №13 работает слаженно.  По водоснабжению были перебои, но непродолжительные, и руководство ООО «Илада» принимало оперативные меры по устранению неполадок. </w:t>
      </w:r>
    </w:p>
    <w:p w:rsidR="00C60E9F" w:rsidRDefault="00C60E9F" w:rsidP="00414E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остро стоит проблема с платежами населения за предоставленные коммунальные услуги.</w:t>
      </w:r>
      <w:r w:rsidRPr="00414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теплоснабжающей организацией ООО «Берег»  сумма долгов населения на 07.02.2017г составила 1 320 339 рублей (2015г – 1 149 202р.). </w:t>
      </w:r>
    </w:p>
    <w:p w:rsidR="00C60E9F" w:rsidRDefault="00C60E9F" w:rsidP="00A84AA4">
      <w:pPr>
        <w:spacing w:before="24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Перед водоснабжающей организацией ООО «Илада» сумма долгов населения на 07.02.2017г составила 128 тыс. рублей (2015г – 162 тыс.р.).</w:t>
      </w:r>
    </w:p>
    <w:p w:rsidR="00C60E9F" w:rsidRDefault="00C60E9F" w:rsidP="00414E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поселения за найм жилья и вывоз ТБО население должно более 100 тысяч рублей (2015г – 200 т.р.). </w:t>
      </w:r>
    </w:p>
    <w:p w:rsidR="00C60E9F" w:rsidRDefault="00C60E9F" w:rsidP="00386B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некоторых жителей сложилось мнение, и оно в корне неправильное, что коммунальными услугами можно пользоваться без их оплаты. От такой практики надо уходить. Сейчас ресурсоснабжающие организации активнее стали подавать исковые заявления в суд на неплательщиков. Напоминаю, что к сумме долгов прибавляется оплата услуг судебных приставов (1000 рублей). </w:t>
      </w:r>
    </w:p>
    <w:p w:rsidR="00C60E9F" w:rsidRDefault="00C60E9F" w:rsidP="00386BD9">
      <w:pPr>
        <w:ind w:firstLine="360"/>
        <w:jc w:val="both"/>
        <w:rPr>
          <w:sz w:val="28"/>
          <w:szCs w:val="28"/>
        </w:rPr>
      </w:pPr>
    </w:p>
    <w:p w:rsidR="00C60E9F" w:rsidRDefault="00C60E9F" w:rsidP="00B67C22">
      <w:pPr>
        <w:ind w:firstLine="36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Исполнение бюджета за 2016</w:t>
      </w:r>
      <w:r w:rsidRPr="00B4113B">
        <w:rPr>
          <w:b/>
          <w:bCs/>
          <w:i/>
          <w:iCs/>
          <w:sz w:val="28"/>
          <w:szCs w:val="28"/>
          <w:u w:val="single"/>
        </w:rPr>
        <w:t xml:space="preserve"> год.</w:t>
      </w:r>
    </w:p>
    <w:p w:rsidR="00C60E9F" w:rsidRPr="00B4113B" w:rsidRDefault="00C60E9F" w:rsidP="00B67C22">
      <w:pPr>
        <w:ind w:firstLine="360"/>
        <w:jc w:val="both"/>
        <w:rPr>
          <w:sz w:val="28"/>
          <w:szCs w:val="28"/>
        </w:rPr>
      </w:pPr>
    </w:p>
    <w:p w:rsidR="00C60E9F" w:rsidRPr="00B4113B" w:rsidRDefault="00C60E9F" w:rsidP="009717B1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 xml:space="preserve">Доходная часть бюджета выполнена на </w:t>
      </w:r>
      <w:r>
        <w:rPr>
          <w:sz w:val="28"/>
          <w:szCs w:val="28"/>
        </w:rPr>
        <w:t>100,7</w:t>
      </w:r>
      <w:r w:rsidRPr="00B4113B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 или </w:t>
      </w:r>
      <w:r w:rsidRPr="00B4113B">
        <w:rPr>
          <w:sz w:val="28"/>
          <w:szCs w:val="28"/>
        </w:rPr>
        <w:t xml:space="preserve"> </w:t>
      </w:r>
      <w:r>
        <w:rPr>
          <w:sz w:val="28"/>
          <w:szCs w:val="28"/>
        </w:rPr>
        <w:t>6 128,3</w:t>
      </w:r>
      <w:r w:rsidRPr="00B4113B">
        <w:rPr>
          <w:sz w:val="28"/>
          <w:szCs w:val="28"/>
        </w:rPr>
        <w:t xml:space="preserve"> тыс. рублей при плане  </w:t>
      </w:r>
      <w:r>
        <w:rPr>
          <w:sz w:val="28"/>
          <w:szCs w:val="28"/>
        </w:rPr>
        <w:t>6 085,4</w:t>
      </w:r>
      <w:r w:rsidRPr="00B4113B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Pr="00B4113B">
        <w:rPr>
          <w:sz w:val="28"/>
          <w:szCs w:val="28"/>
        </w:rPr>
        <w:t>.</w:t>
      </w:r>
    </w:p>
    <w:p w:rsidR="00C60E9F" w:rsidRDefault="00C60E9F" w:rsidP="00B67C22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 xml:space="preserve">Расходная часть бюджета выполнена на </w:t>
      </w:r>
      <w:r>
        <w:rPr>
          <w:sz w:val="28"/>
          <w:szCs w:val="28"/>
        </w:rPr>
        <w:t>95,4</w:t>
      </w:r>
      <w:r w:rsidRPr="00B4113B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или </w:t>
      </w:r>
      <w:r w:rsidRPr="00B4113B">
        <w:rPr>
          <w:sz w:val="28"/>
          <w:szCs w:val="28"/>
        </w:rPr>
        <w:t xml:space="preserve"> </w:t>
      </w:r>
      <w:r>
        <w:rPr>
          <w:sz w:val="28"/>
          <w:szCs w:val="28"/>
        </w:rPr>
        <w:t>5 956,9</w:t>
      </w:r>
      <w:r w:rsidRPr="00B4113B">
        <w:rPr>
          <w:sz w:val="28"/>
          <w:szCs w:val="28"/>
        </w:rPr>
        <w:t xml:space="preserve"> тыс. рублей при назначениях   </w:t>
      </w:r>
      <w:r>
        <w:rPr>
          <w:sz w:val="28"/>
          <w:szCs w:val="28"/>
        </w:rPr>
        <w:t>6 242,6</w:t>
      </w:r>
      <w:r w:rsidRPr="00B411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60E9F" w:rsidRDefault="00C60E9F" w:rsidP="00B67C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направлялись на финансирование муниципальных программ:</w:t>
      </w:r>
    </w:p>
    <w:p w:rsidR="00C60E9F" w:rsidRPr="00CD695B" w:rsidRDefault="00C60E9F" w:rsidP="00B67C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7A01">
        <w:rPr>
          <w:b/>
          <w:bCs/>
          <w:sz w:val="28"/>
          <w:szCs w:val="28"/>
        </w:rPr>
        <w:t>Ремонт и содержание автомобильных дорог общего пользования местного значения</w:t>
      </w:r>
      <w:r>
        <w:rPr>
          <w:sz w:val="28"/>
          <w:szCs w:val="28"/>
        </w:rPr>
        <w:t xml:space="preserve"> – 795,7</w:t>
      </w:r>
      <w:r w:rsidRPr="00CD695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-77% ( 2015 год – 662,8 тыс.руб.)</w:t>
      </w:r>
    </w:p>
    <w:p w:rsidR="00C60E9F" w:rsidRPr="00CD695B" w:rsidRDefault="00C60E9F" w:rsidP="00B67C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7A01">
        <w:rPr>
          <w:b/>
          <w:bCs/>
          <w:sz w:val="28"/>
          <w:szCs w:val="28"/>
        </w:rPr>
        <w:t>Забота и внимание</w:t>
      </w:r>
      <w:r>
        <w:rPr>
          <w:sz w:val="28"/>
          <w:szCs w:val="28"/>
        </w:rPr>
        <w:t xml:space="preserve"> – 15,6</w:t>
      </w:r>
      <w:r w:rsidRPr="00CD695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– 76% (2015г – 17,6 тыс.руб.)</w:t>
      </w:r>
    </w:p>
    <w:p w:rsidR="00C60E9F" w:rsidRPr="00CD695B" w:rsidRDefault="00C60E9F" w:rsidP="00B67C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7A01">
        <w:rPr>
          <w:b/>
          <w:bCs/>
          <w:sz w:val="28"/>
          <w:szCs w:val="28"/>
        </w:rPr>
        <w:t>Благоустройство территории</w:t>
      </w:r>
      <w:r w:rsidRPr="00CD695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130,5 </w:t>
      </w:r>
      <w:r w:rsidRPr="00CD695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(2015г – 101 тыс.руб.)</w:t>
      </w:r>
    </w:p>
    <w:p w:rsidR="00C60E9F" w:rsidRDefault="00C60E9F" w:rsidP="00E56D6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были направлены на капитальный ремонт переходов, уборку мусора от кладбища, обкос травы, пилку тополей, сбор и утилизацию ртутьсодержащих ламп, строительство пандуса, уличное освещение, за аренду электроопор для размещения уличных светильников. </w:t>
      </w:r>
    </w:p>
    <w:p w:rsidR="00C60E9F" w:rsidRDefault="00C60E9F" w:rsidP="00E56D67">
      <w:pPr>
        <w:ind w:left="1080"/>
        <w:jc w:val="both"/>
        <w:rPr>
          <w:sz w:val="28"/>
          <w:szCs w:val="28"/>
        </w:rPr>
      </w:pPr>
    </w:p>
    <w:p w:rsidR="00C60E9F" w:rsidRPr="00CD695B" w:rsidRDefault="00C60E9F" w:rsidP="00315C4A">
      <w:pPr>
        <w:jc w:val="both"/>
        <w:rPr>
          <w:sz w:val="28"/>
          <w:szCs w:val="28"/>
        </w:rPr>
      </w:pPr>
      <w:r>
        <w:rPr>
          <w:sz w:val="28"/>
          <w:szCs w:val="28"/>
        </w:rPr>
        <w:t>Самые значительные по объёму финансовые средства были выделены на следующие непрограммные направления:</w:t>
      </w:r>
    </w:p>
    <w:p w:rsidR="00C60E9F" w:rsidRDefault="00C60E9F" w:rsidP="00315C4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 общегосударственные расходы направлено 1950,4  тыс. руб.  </w:t>
      </w:r>
    </w:p>
    <w:p w:rsidR="00C60E9F" w:rsidRDefault="00C60E9F" w:rsidP="00E9564B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финансирование выпадающих доходов, связанных с пассажирскими перевозками    992 516,85 тыс. рублей; </w:t>
      </w:r>
    </w:p>
    <w:p w:rsidR="00C60E9F" w:rsidRDefault="00C60E9F" w:rsidP="00E9564B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 финансирование учреждений культуры (сельские клубы) – 933 200 тыс. рублей;</w:t>
      </w:r>
    </w:p>
    <w:p w:rsidR="00C60E9F" w:rsidRDefault="00C60E9F" w:rsidP="00E9564B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 На финансирование сельских библиотек – 384 тыс. рублей;</w:t>
      </w:r>
    </w:p>
    <w:p w:rsidR="00C60E9F" w:rsidRDefault="00C60E9F" w:rsidP="00E9564B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 софинансирование поэтапного доведения средней заработной платы работникам культуры до средней заработной платы в Ивановской области – 88,5 тыс. рублей;</w:t>
      </w:r>
    </w:p>
    <w:p w:rsidR="00C60E9F" w:rsidRDefault="00C60E9F" w:rsidP="00E9564B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На осуществление части переданных Администрации Пучежского муниципального района полномочий – 213,1 тыс.рублей;</w:t>
      </w:r>
    </w:p>
    <w:p w:rsidR="00C60E9F" w:rsidRDefault="00C60E9F" w:rsidP="00E9564B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На программное обеспечение – 171,2 тыс.рублей;</w:t>
      </w:r>
    </w:p>
    <w:p w:rsidR="00C60E9F" w:rsidRDefault="00C60E9F" w:rsidP="00315C4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800923">
        <w:rPr>
          <w:sz w:val="28"/>
          <w:szCs w:val="28"/>
        </w:rPr>
        <w:t xml:space="preserve">. </w:t>
      </w:r>
      <w:r>
        <w:rPr>
          <w:sz w:val="28"/>
          <w:szCs w:val="28"/>
        </w:rPr>
        <w:t>На о</w:t>
      </w:r>
      <w:r w:rsidRPr="00800923">
        <w:rPr>
          <w:sz w:val="28"/>
          <w:szCs w:val="28"/>
        </w:rPr>
        <w:t>существление первичного воинск</w:t>
      </w:r>
      <w:r>
        <w:rPr>
          <w:sz w:val="28"/>
          <w:szCs w:val="28"/>
        </w:rPr>
        <w:t>ого учета – 60,6 тыс. рублей.</w:t>
      </w:r>
    </w:p>
    <w:p w:rsidR="00C60E9F" w:rsidRDefault="00C60E9F" w:rsidP="00E9564B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На жилищное хозяйство – 99,1 тыс.рублей – отопление муниципальных квартир, взносы на капитальный ремонт муниципальных квартир, вывоз ТБО, сметная документация по водопроводу, выписки по местам общего пользования многоквартирных домов;</w:t>
      </w:r>
    </w:p>
    <w:p w:rsidR="00C60E9F" w:rsidRDefault="00C60E9F" w:rsidP="00E9564B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На выплату муниципальных пенсий – 72 тыс. рублей.</w:t>
      </w:r>
    </w:p>
    <w:p w:rsidR="00C60E9F" w:rsidRPr="00800923" w:rsidRDefault="00C60E9F" w:rsidP="00E9564B">
      <w:pPr>
        <w:pStyle w:val="ListParagraph"/>
        <w:ind w:left="0" w:firstLine="720"/>
        <w:jc w:val="both"/>
        <w:rPr>
          <w:sz w:val="28"/>
          <w:szCs w:val="28"/>
        </w:rPr>
      </w:pPr>
    </w:p>
    <w:p w:rsidR="00C60E9F" w:rsidRDefault="00C60E9F" w:rsidP="00E9564B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 на 2017 год принят. Год непростой, бюджет напряженный. Норматив по управлению уменьшен на 306 тыс. рублей. И  2017 год начали с сокращения штатных единиц и уменьшения заработной платы.</w:t>
      </w:r>
    </w:p>
    <w:p w:rsidR="00C60E9F" w:rsidRDefault="00C60E9F" w:rsidP="00E9564B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Областная дотация на выравнивание бюджетной обеспеченности на 2017 год уменьшена на 494,8 тыс. рублей.</w:t>
      </w:r>
    </w:p>
    <w:p w:rsidR="00C60E9F" w:rsidRDefault="00C60E9F" w:rsidP="00E9564B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Вот в таких непростых условиях начали работать в 2017 году, но поставленные перед органами местного самоуправления задачи будем выполнять.</w:t>
      </w:r>
    </w:p>
    <w:p w:rsidR="00C60E9F" w:rsidRDefault="00C60E9F" w:rsidP="00B67C22">
      <w:pPr>
        <w:pStyle w:val="ListParagraph"/>
        <w:jc w:val="both"/>
        <w:rPr>
          <w:sz w:val="28"/>
          <w:szCs w:val="28"/>
        </w:rPr>
      </w:pPr>
    </w:p>
    <w:p w:rsidR="00C60E9F" w:rsidRDefault="00C60E9F" w:rsidP="00B67C22">
      <w:pPr>
        <w:pStyle w:val="ListParagraph"/>
        <w:jc w:val="both"/>
        <w:rPr>
          <w:sz w:val="28"/>
          <w:szCs w:val="28"/>
        </w:rPr>
      </w:pPr>
    </w:p>
    <w:p w:rsidR="00C60E9F" w:rsidRPr="00B4113B" w:rsidRDefault="00C60E9F" w:rsidP="00B67C22">
      <w:pPr>
        <w:ind w:firstLine="360"/>
        <w:jc w:val="both"/>
        <w:rPr>
          <w:sz w:val="28"/>
          <w:szCs w:val="28"/>
        </w:rPr>
      </w:pPr>
      <w:r w:rsidRPr="00B4113B">
        <w:rPr>
          <w:sz w:val="28"/>
          <w:szCs w:val="28"/>
        </w:rPr>
        <w:t>И в конце своего выступления хочу поблагодарить всех тех, кто помогал решать возникающие проблемы, ведь только совместными усилиями всех уровней власти, неравнодушных жителей можно добиться положительных результатов в работе органов местного самоуправления по решению вопросов местного значения.</w:t>
      </w:r>
    </w:p>
    <w:p w:rsidR="00C60E9F" w:rsidRDefault="00C60E9F" w:rsidP="00B67C22">
      <w:pPr>
        <w:pStyle w:val="ListParagraph"/>
        <w:jc w:val="both"/>
        <w:rPr>
          <w:sz w:val="28"/>
          <w:szCs w:val="28"/>
        </w:rPr>
      </w:pPr>
    </w:p>
    <w:p w:rsidR="00C60E9F" w:rsidRPr="00B4113B" w:rsidRDefault="00C60E9F" w:rsidP="00B67C2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0E9F" w:rsidRPr="00B4113B" w:rsidRDefault="00C60E9F" w:rsidP="00386BD9">
      <w:pPr>
        <w:ind w:firstLine="360"/>
        <w:jc w:val="both"/>
        <w:rPr>
          <w:sz w:val="28"/>
          <w:szCs w:val="28"/>
        </w:rPr>
      </w:pPr>
    </w:p>
    <w:p w:rsidR="00C60E9F" w:rsidRPr="00B4113B" w:rsidRDefault="00C60E9F" w:rsidP="00386BD9">
      <w:pPr>
        <w:ind w:firstLine="360"/>
        <w:jc w:val="both"/>
        <w:rPr>
          <w:sz w:val="28"/>
          <w:szCs w:val="28"/>
        </w:rPr>
      </w:pPr>
    </w:p>
    <w:p w:rsidR="00C60E9F" w:rsidRPr="00F97995" w:rsidRDefault="00C60E9F" w:rsidP="00841AB5">
      <w:pPr>
        <w:ind w:firstLine="360"/>
        <w:jc w:val="both"/>
        <w:rPr>
          <w:sz w:val="28"/>
          <w:szCs w:val="28"/>
        </w:rPr>
      </w:pPr>
    </w:p>
    <w:p w:rsidR="00C60E9F" w:rsidRPr="00F97995" w:rsidRDefault="00C60E9F" w:rsidP="00121644">
      <w:pPr>
        <w:jc w:val="both"/>
        <w:rPr>
          <w:sz w:val="28"/>
          <w:szCs w:val="28"/>
        </w:rPr>
      </w:pPr>
    </w:p>
    <w:p w:rsidR="00C60E9F" w:rsidRPr="00F97995" w:rsidRDefault="00C60E9F" w:rsidP="00121644">
      <w:pPr>
        <w:jc w:val="both"/>
        <w:rPr>
          <w:sz w:val="28"/>
          <w:szCs w:val="28"/>
        </w:rPr>
      </w:pPr>
    </w:p>
    <w:p w:rsidR="00C60E9F" w:rsidRDefault="00C60E9F" w:rsidP="00BC5D1A">
      <w:pPr>
        <w:ind w:firstLine="360"/>
        <w:jc w:val="both"/>
        <w:rPr>
          <w:sz w:val="28"/>
          <w:szCs w:val="28"/>
        </w:rPr>
      </w:pPr>
    </w:p>
    <w:p w:rsidR="00C60E9F" w:rsidRDefault="00C60E9F"/>
    <w:sectPr w:rsidR="00C60E9F" w:rsidSect="006251A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0066"/>
    <w:multiLevelType w:val="hybridMultilevel"/>
    <w:tmpl w:val="DF2AF4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D1A"/>
    <w:rsid w:val="00036D21"/>
    <w:rsid w:val="000455DF"/>
    <w:rsid w:val="00053A0A"/>
    <w:rsid w:val="000803EC"/>
    <w:rsid w:val="0008064F"/>
    <w:rsid w:val="000A2CD7"/>
    <w:rsid w:val="000B119B"/>
    <w:rsid w:val="000C65A5"/>
    <w:rsid w:val="00121644"/>
    <w:rsid w:val="0017562A"/>
    <w:rsid w:val="001A62AF"/>
    <w:rsid w:val="001B2D97"/>
    <w:rsid w:val="001B2E85"/>
    <w:rsid w:val="0023443B"/>
    <w:rsid w:val="00243CB6"/>
    <w:rsid w:val="0024742B"/>
    <w:rsid w:val="00283DE7"/>
    <w:rsid w:val="002B6495"/>
    <w:rsid w:val="002B7D23"/>
    <w:rsid w:val="002D3747"/>
    <w:rsid w:val="002E5CE7"/>
    <w:rsid w:val="00315C4A"/>
    <w:rsid w:val="003257BF"/>
    <w:rsid w:val="00342344"/>
    <w:rsid w:val="00374BBB"/>
    <w:rsid w:val="00384FC6"/>
    <w:rsid w:val="003862B2"/>
    <w:rsid w:val="00386BD9"/>
    <w:rsid w:val="003D0EF1"/>
    <w:rsid w:val="003E3927"/>
    <w:rsid w:val="003F5191"/>
    <w:rsid w:val="004144B6"/>
    <w:rsid w:val="00414E01"/>
    <w:rsid w:val="00417D65"/>
    <w:rsid w:val="00425F2A"/>
    <w:rsid w:val="00426DA2"/>
    <w:rsid w:val="004539EB"/>
    <w:rsid w:val="004610F4"/>
    <w:rsid w:val="00474806"/>
    <w:rsid w:val="00485190"/>
    <w:rsid w:val="004C078C"/>
    <w:rsid w:val="004C633E"/>
    <w:rsid w:val="004D7D2E"/>
    <w:rsid w:val="004E6E45"/>
    <w:rsid w:val="005273F9"/>
    <w:rsid w:val="00533E42"/>
    <w:rsid w:val="0054041B"/>
    <w:rsid w:val="00572236"/>
    <w:rsid w:val="00575495"/>
    <w:rsid w:val="00581A13"/>
    <w:rsid w:val="005A30F7"/>
    <w:rsid w:val="005B2C30"/>
    <w:rsid w:val="005B6ACB"/>
    <w:rsid w:val="005E0377"/>
    <w:rsid w:val="005E21EE"/>
    <w:rsid w:val="006251A2"/>
    <w:rsid w:val="00672A7D"/>
    <w:rsid w:val="00694B2D"/>
    <w:rsid w:val="006C67A5"/>
    <w:rsid w:val="006E40F2"/>
    <w:rsid w:val="00720FE5"/>
    <w:rsid w:val="007A1F06"/>
    <w:rsid w:val="007F5755"/>
    <w:rsid w:val="007F6D4B"/>
    <w:rsid w:val="00800923"/>
    <w:rsid w:val="00802049"/>
    <w:rsid w:val="00841AB5"/>
    <w:rsid w:val="00864C54"/>
    <w:rsid w:val="00872EF9"/>
    <w:rsid w:val="008A6727"/>
    <w:rsid w:val="008B64FC"/>
    <w:rsid w:val="008C257D"/>
    <w:rsid w:val="008C3B50"/>
    <w:rsid w:val="008D36AB"/>
    <w:rsid w:val="008F3D79"/>
    <w:rsid w:val="00901A67"/>
    <w:rsid w:val="009665F9"/>
    <w:rsid w:val="009717B1"/>
    <w:rsid w:val="009A5A8A"/>
    <w:rsid w:val="009B2C57"/>
    <w:rsid w:val="009C25F8"/>
    <w:rsid w:val="00A12B27"/>
    <w:rsid w:val="00A4230E"/>
    <w:rsid w:val="00A63CD7"/>
    <w:rsid w:val="00A84AA4"/>
    <w:rsid w:val="00AA0DBC"/>
    <w:rsid w:val="00AA1E60"/>
    <w:rsid w:val="00AB2EAE"/>
    <w:rsid w:val="00AC3305"/>
    <w:rsid w:val="00AC4A4D"/>
    <w:rsid w:val="00B06DE8"/>
    <w:rsid w:val="00B1630F"/>
    <w:rsid w:val="00B4113B"/>
    <w:rsid w:val="00B412DE"/>
    <w:rsid w:val="00B67C22"/>
    <w:rsid w:val="00B844CF"/>
    <w:rsid w:val="00B90409"/>
    <w:rsid w:val="00BA71B0"/>
    <w:rsid w:val="00BA7A01"/>
    <w:rsid w:val="00BC33C2"/>
    <w:rsid w:val="00BC5D1A"/>
    <w:rsid w:val="00BE28F1"/>
    <w:rsid w:val="00BE50A7"/>
    <w:rsid w:val="00BF33BB"/>
    <w:rsid w:val="00C058B4"/>
    <w:rsid w:val="00C60E9F"/>
    <w:rsid w:val="00C90BE2"/>
    <w:rsid w:val="00CB79EF"/>
    <w:rsid w:val="00CD385F"/>
    <w:rsid w:val="00CD695B"/>
    <w:rsid w:val="00CE124B"/>
    <w:rsid w:val="00D30EAE"/>
    <w:rsid w:val="00D35E9D"/>
    <w:rsid w:val="00DB49EA"/>
    <w:rsid w:val="00DD12DE"/>
    <w:rsid w:val="00DF0D06"/>
    <w:rsid w:val="00E47C76"/>
    <w:rsid w:val="00E56D67"/>
    <w:rsid w:val="00E70762"/>
    <w:rsid w:val="00E769FE"/>
    <w:rsid w:val="00E83C0C"/>
    <w:rsid w:val="00E9564B"/>
    <w:rsid w:val="00ED267A"/>
    <w:rsid w:val="00F17945"/>
    <w:rsid w:val="00F27E09"/>
    <w:rsid w:val="00F65FA8"/>
    <w:rsid w:val="00F75221"/>
    <w:rsid w:val="00F9635D"/>
    <w:rsid w:val="00F97995"/>
    <w:rsid w:val="00FB0863"/>
    <w:rsid w:val="00FC0AB5"/>
    <w:rsid w:val="00FC1A85"/>
    <w:rsid w:val="00FD3659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11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7C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1137</TotalTime>
  <Pages>12</Pages>
  <Words>3445</Words>
  <Characters>19641</Characters>
  <Application>Microsoft Office Outlook</Application>
  <DocSecurity>0</DocSecurity>
  <Lines>0</Lines>
  <Paragraphs>0</Paragraphs>
  <ScaleCrop>false</ScaleCrop>
  <Company>Администрация Мортковского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2016-02-21T12:30:00Z</dcterms:created>
  <dcterms:modified xsi:type="dcterms:W3CDTF">2017-03-02T05:32:00Z</dcterms:modified>
</cp:coreProperties>
</file>