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8E" w:rsidRDefault="00C57EEF" w:rsidP="00DE4B4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720"/>
      </w:tblGrid>
      <w:tr w:rsidR="008F498E" w:rsidTr="003735ED">
        <w:trPr>
          <w:cantSplit/>
        </w:trPr>
        <w:tc>
          <w:tcPr>
            <w:tcW w:w="9720" w:type="dxa"/>
          </w:tcPr>
          <w:p w:rsidR="008F498E" w:rsidRPr="008E4944" w:rsidRDefault="008F498E" w:rsidP="003735ED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8E4944"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  <w:t xml:space="preserve">Администрация </w:t>
            </w:r>
            <w:r w:rsidR="00481FBE"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  <w:t>Мортковского</w:t>
            </w:r>
            <w:r w:rsidRPr="008E4944"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  <w:t xml:space="preserve"> сельского поселения</w:t>
            </w:r>
          </w:p>
          <w:p w:rsidR="008F498E" w:rsidRPr="008E4944" w:rsidRDefault="008F498E" w:rsidP="003735ED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8E4944"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  <w:t xml:space="preserve"> Пучежского </w:t>
            </w:r>
            <w:r w:rsidR="00C57EEF"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  <w:t xml:space="preserve">муниципального </w:t>
            </w:r>
            <w:r w:rsidRPr="008E4944"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  <w:t xml:space="preserve">района 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Ивановской области</w:t>
            </w:r>
          </w:p>
          <w:p w:rsidR="008F498E" w:rsidRPr="008C4D45" w:rsidRDefault="008F498E" w:rsidP="003735ED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98E" w:rsidRPr="00897AEE" w:rsidRDefault="008F498E" w:rsidP="003735ED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  <w:t>Постановление</w:t>
            </w:r>
          </w:p>
          <w:p w:rsidR="008F498E" w:rsidRPr="008C4D45" w:rsidRDefault="008F498E" w:rsidP="003735ED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98E" w:rsidTr="003735ED">
        <w:trPr>
          <w:cantSplit/>
          <w:trHeight w:val="547"/>
        </w:trPr>
        <w:tc>
          <w:tcPr>
            <w:tcW w:w="9720" w:type="dxa"/>
            <w:hideMark/>
          </w:tcPr>
          <w:p w:rsidR="008F498E" w:rsidRPr="00975DD2" w:rsidRDefault="008F498E" w:rsidP="00C57EEF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от </w:t>
            </w:r>
            <w:r w:rsidR="00C57EEF">
              <w:rPr>
                <w:rFonts w:ascii="Times New Roman" w:hAnsi="Times New Roman" w:cs="Times New Roman"/>
                <w:b/>
                <w:sz w:val="24"/>
                <w:szCs w:val="24"/>
              </w:rPr>
              <w:t>13.12.</w:t>
            </w:r>
            <w:r w:rsidRPr="00975DD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92B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75DD2">
              <w:rPr>
                <w:rFonts w:ascii="Times New Roman" w:hAnsi="Times New Roman" w:cs="Times New Roman"/>
                <w:b/>
                <w:sz w:val="24"/>
                <w:szCs w:val="24"/>
              </w:rPr>
              <w:t>г.                                                                                   №</w:t>
            </w:r>
            <w:r w:rsidR="00C57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60</w:t>
            </w:r>
            <w:r w:rsidRPr="00975DD2">
              <w:rPr>
                <w:rFonts w:ascii="Times New Roman" w:hAnsi="Times New Roman" w:cs="Times New Roman"/>
                <w:b/>
                <w:sz w:val="24"/>
                <w:szCs w:val="24"/>
              </w:rPr>
              <w:t>-п</w:t>
            </w:r>
          </w:p>
        </w:tc>
      </w:tr>
      <w:tr w:rsidR="008F498E" w:rsidTr="003735ED">
        <w:trPr>
          <w:trHeight w:val="97"/>
        </w:trPr>
        <w:tc>
          <w:tcPr>
            <w:tcW w:w="9720" w:type="dxa"/>
            <w:hideMark/>
          </w:tcPr>
          <w:p w:rsidR="008F498E" w:rsidRPr="008C4D45" w:rsidRDefault="008F498E" w:rsidP="00481FB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81FB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="00481FBE">
              <w:rPr>
                <w:rFonts w:ascii="Times New Roman" w:hAnsi="Times New Roman" w:cs="Times New Roman"/>
                <w:b/>
                <w:sz w:val="24"/>
                <w:szCs w:val="24"/>
              </w:rPr>
              <w:t>ортки</w:t>
            </w:r>
            <w:proofErr w:type="spellEnd"/>
          </w:p>
        </w:tc>
      </w:tr>
    </w:tbl>
    <w:p w:rsidR="008F498E" w:rsidRPr="006C2F05" w:rsidRDefault="008F498E" w:rsidP="008F498E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6C2F05">
        <w:rPr>
          <w:b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</w:t>
      </w:r>
    </w:p>
    <w:p w:rsidR="008F498E" w:rsidRPr="006C2F05" w:rsidRDefault="008F498E" w:rsidP="008F498E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6C2F05">
        <w:rPr>
          <w:b/>
          <w:bCs/>
          <w:sz w:val="24"/>
          <w:szCs w:val="24"/>
        </w:rPr>
        <w:t xml:space="preserve">на территории  </w:t>
      </w:r>
      <w:r w:rsidR="00481FBE">
        <w:rPr>
          <w:b/>
          <w:bCs/>
          <w:sz w:val="24"/>
          <w:szCs w:val="24"/>
        </w:rPr>
        <w:t>Мортковского</w:t>
      </w:r>
      <w:r w:rsidRPr="006C2F05">
        <w:rPr>
          <w:b/>
          <w:bCs/>
          <w:sz w:val="24"/>
          <w:szCs w:val="24"/>
        </w:rPr>
        <w:t xml:space="preserve"> сельского поселения Пучежского муниципального района Ивановской области на 202</w:t>
      </w:r>
      <w:r w:rsidR="00D92B61">
        <w:rPr>
          <w:b/>
          <w:bCs/>
          <w:sz w:val="24"/>
          <w:szCs w:val="24"/>
        </w:rPr>
        <w:t>4</w:t>
      </w:r>
      <w:r w:rsidRPr="006C2F05">
        <w:rPr>
          <w:b/>
          <w:bCs/>
          <w:sz w:val="24"/>
          <w:szCs w:val="24"/>
        </w:rPr>
        <w:t xml:space="preserve"> год</w:t>
      </w:r>
    </w:p>
    <w:p w:rsidR="008F498E" w:rsidRPr="006C2F05" w:rsidRDefault="008F498E" w:rsidP="008F4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A3F" w:rsidRDefault="003B56E2" w:rsidP="009A7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статьей 44 Федерального закона от 31.07.2020 </w:t>
      </w:r>
      <w:r w:rsidRPr="006C2F05">
        <w:rPr>
          <w:rFonts w:ascii="Segoe UI Symbol" w:eastAsia="Segoe UI Symbol" w:hAnsi="Segoe UI Symbol" w:cs="Segoe UI Symbol"/>
          <w:color w:val="000000"/>
          <w:sz w:val="24"/>
          <w:szCs w:val="24"/>
        </w:rPr>
        <w:t>№</w:t>
      </w:r>
      <w:r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6C2F05">
        <w:rPr>
          <w:rFonts w:ascii="Segoe UI Symbol" w:eastAsia="Segoe UI Symbol" w:hAnsi="Segoe UI Symbol" w:cs="Segoe UI Symbol"/>
          <w:color w:val="000000"/>
          <w:sz w:val="24"/>
          <w:szCs w:val="24"/>
        </w:rPr>
        <w:t>№</w:t>
      </w:r>
      <w:r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131-ФЗ "Об общих принципах организации местного самоуправления в Российской Федерации", постановлением Правительства Российской Федерации от 25.06.2021 </w:t>
      </w:r>
      <w:r w:rsidRPr="006C2F05">
        <w:rPr>
          <w:rFonts w:ascii="Segoe UI Symbol" w:eastAsia="Segoe UI Symbol" w:hAnsi="Segoe UI Symbol" w:cs="Segoe UI Symbol"/>
          <w:color w:val="000000"/>
          <w:sz w:val="24"/>
          <w:szCs w:val="24"/>
        </w:rPr>
        <w:t>№</w:t>
      </w:r>
      <w:r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9A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  <w:r w:rsidR="00481F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Мортковского</w:t>
      </w:r>
      <w:r w:rsidR="009A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 от </w:t>
      </w:r>
      <w:r w:rsidR="00403FAC" w:rsidRPr="00403FA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9A7A3F" w:rsidRPr="0040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.11.2021 № </w:t>
      </w:r>
      <w:r w:rsidR="00403FAC" w:rsidRPr="00403F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A7A3F" w:rsidRPr="00481F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03FA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Положения о муниципальном контроле на территории Мортковского сельского поселения Пучежского муниципального района Ивановской области»</w:t>
      </w:r>
    </w:p>
    <w:p w:rsidR="003B56E2" w:rsidRPr="006C2F05" w:rsidRDefault="003B56E2" w:rsidP="00481FB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ПОСТАНОВЛЯЮ:</w:t>
      </w:r>
    </w:p>
    <w:p w:rsidR="008F498E" w:rsidRPr="006C2F05" w:rsidRDefault="008F498E" w:rsidP="008F4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8E" w:rsidRPr="006C2F05" w:rsidRDefault="00D30806" w:rsidP="003B56E2">
      <w:pPr>
        <w:pStyle w:val="1"/>
        <w:suppressAutoHyphens/>
        <w:ind w:firstLine="708"/>
        <w:jc w:val="both"/>
        <w:rPr>
          <w:bCs/>
          <w:sz w:val="24"/>
          <w:szCs w:val="24"/>
        </w:rPr>
      </w:pPr>
      <w:bookmarkStart w:id="0" w:name="sub_1"/>
      <w:r w:rsidRPr="006C2F05">
        <w:rPr>
          <w:sz w:val="24"/>
          <w:szCs w:val="24"/>
        </w:rPr>
        <w:t>1.</w:t>
      </w:r>
      <w:r w:rsidR="008F498E" w:rsidRPr="006C2F05">
        <w:rPr>
          <w:sz w:val="24"/>
          <w:szCs w:val="24"/>
        </w:rPr>
        <w:t xml:space="preserve">Утвердить Программу </w:t>
      </w:r>
      <w:r w:rsidR="008F498E" w:rsidRPr="006C2F05">
        <w:rPr>
          <w:bCs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</w:t>
      </w:r>
      <w:r w:rsidR="00481FBE">
        <w:rPr>
          <w:bCs/>
          <w:sz w:val="24"/>
          <w:szCs w:val="24"/>
        </w:rPr>
        <w:t>Мортковского</w:t>
      </w:r>
      <w:r w:rsidR="008F498E" w:rsidRPr="006C2F05">
        <w:rPr>
          <w:bCs/>
          <w:sz w:val="24"/>
          <w:szCs w:val="24"/>
        </w:rPr>
        <w:t xml:space="preserve"> сельского  поселения  Пучежского муниципального района Ивановской области на 202</w:t>
      </w:r>
      <w:r w:rsidR="00D92B61">
        <w:rPr>
          <w:bCs/>
          <w:sz w:val="24"/>
          <w:szCs w:val="24"/>
        </w:rPr>
        <w:t>4</w:t>
      </w:r>
      <w:r w:rsidR="008F498E" w:rsidRPr="006C2F05">
        <w:rPr>
          <w:bCs/>
          <w:sz w:val="24"/>
          <w:szCs w:val="24"/>
        </w:rPr>
        <w:t xml:space="preserve"> год.</w:t>
      </w:r>
    </w:p>
    <w:p w:rsidR="008F498E" w:rsidRPr="006C2F05" w:rsidRDefault="003B56E2" w:rsidP="003B5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F498E"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F498E"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="008F498E"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</w:t>
      </w:r>
      <w:r w:rsidR="00597178"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8F498E"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r w:rsidR="00481F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Мортковского</w:t>
      </w:r>
      <w:r w:rsidR="008F498E"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поселения.</w:t>
      </w:r>
    </w:p>
    <w:bookmarkEnd w:id="0"/>
    <w:p w:rsidR="003B56E2" w:rsidRPr="006C2F05" w:rsidRDefault="00915284" w:rsidP="003B56E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B56E2"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>. Настоящее постановление вступает в силу с 1 января 202</w:t>
      </w:r>
      <w:r w:rsidR="00D92B6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B56E2"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</w:t>
      </w:r>
    </w:p>
    <w:p w:rsidR="00915284" w:rsidRPr="006C2F05" w:rsidRDefault="00915284" w:rsidP="00915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End w:id="1"/>
      <w:proofErr w:type="gramStart"/>
      <w:r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8F498E" w:rsidRPr="006C2F05" w:rsidRDefault="008F498E" w:rsidP="008F4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8E" w:rsidRPr="006C2F05" w:rsidRDefault="008F498E" w:rsidP="008F4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8E" w:rsidRPr="006C2F05" w:rsidRDefault="008F498E" w:rsidP="008F4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8E" w:rsidRPr="006C2F05" w:rsidRDefault="008F498E" w:rsidP="008F4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481F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Мортковского</w:t>
      </w:r>
    </w:p>
    <w:p w:rsidR="008F498E" w:rsidRPr="006C2F05" w:rsidRDefault="008F498E" w:rsidP="008F4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Пучежского </w:t>
      </w:r>
    </w:p>
    <w:p w:rsidR="008F498E" w:rsidRPr="006C2F05" w:rsidRDefault="008F498E" w:rsidP="008F4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                                    </w:t>
      </w:r>
      <w:r w:rsidR="00481FBE">
        <w:rPr>
          <w:rFonts w:ascii="Times New Roman" w:eastAsia="Times New Roman" w:hAnsi="Times New Roman" w:cs="Times New Roman"/>
          <w:sz w:val="24"/>
          <w:szCs w:val="24"/>
          <w:lang w:eastAsia="ru-RU"/>
        </w:rPr>
        <w:t>Г.Ф.</w:t>
      </w:r>
      <w:proofErr w:type="gramStart"/>
      <w:r w:rsidR="00481F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Липецкая</w:t>
      </w:r>
      <w:proofErr w:type="gramEnd"/>
      <w:r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3E2E" w:rsidRPr="006C2F05" w:rsidRDefault="00603E2E" w:rsidP="00603E2E">
      <w:pPr>
        <w:pStyle w:val="a3"/>
        <w:spacing w:before="0" w:beforeAutospacing="0" w:after="0" w:afterAutospacing="0"/>
      </w:pPr>
    </w:p>
    <w:p w:rsidR="003B56E2" w:rsidRPr="006C2F05" w:rsidRDefault="003B56E2" w:rsidP="00603E2E">
      <w:pPr>
        <w:pStyle w:val="a3"/>
        <w:spacing w:before="0" w:beforeAutospacing="0" w:after="0" w:afterAutospacing="0"/>
      </w:pPr>
    </w:p>
    <w:p w:rsidR="003B56E2" w:rsidRPr="006C2F05" w:rsidRDefault="003B56E2" w:rsidP="00603E2E">
      <w:pPr>
        <w:pStyle w:val="a3"/>
        <w:spacing w:before="0" w:beforeAutospacing="0" w:after="0" w:afterAutospacing="0"/>
      </w:pPr>
    </w:p>
    <w:p w:rsidR="003B56E2" w:rsidRPr="006C2F05" w:rsidRDefault="003B56E2" w:rsidP="00603E2E">
      <w:pPr>
        <w:pStyle w:val="a3"/>
        <w:spacing w:before="0" w:beforeAutospacing="0" w:after="0" w:afterAutospacing="0"/>
      </w:pPr>
    </w:p>
    <w:p w:rsidR="003B56E2" w:rsidRPr="006C2F05" w:rsidRDefault="003B56E2" w:rsidP="00603E2E">
      <w:pPr>
        <w:pStyle w:val="a3"/>
        <w:spacing w:before="0" w:beforeAutospacing="0" w:after="0" w:afterAutospacing="0"/>
      </w:pPr>
    </w:p>
    <w:p w:rsidR="003B56E2" w:rsidRPr="006C2F05" w:rsidRDefault="003B56E2" w:rsidP="00603E2E">
      <w:pPr>
        <w:pStyle w:val="a3"/>
        <w:spacing w:before="0" w:beforeAutospacing="0" w:after="0" w:afterAutospacing="0"/>
      </w:pPr>
    </w:p>
    <w:p w:rsidR="003B56E2" w:rsidRPr="006C2F05" w:rsidRDefault="003B56E2" w:rsidP="00603E2E">
      <w:pPr>
        <w:pStyle w:val="a3"/>
        <w:spacing w:before="0" w:beforeAutospacing="0" w:after="0" w:afterAutospacing="0"/>
      </w:pPr>
    </w:p>
    <w:p w:rsidR="003B56E2" w:rsidRPr="006C2F05" w:rsidRDefault="003B56E2" w:rsidP="00603E2E">
      <w:pPr>
        <w:pStyle w:val="a3"/>
        <w:spacing w:before="0" w:beforeAutospacing="0" w:after="0" w:afterAutospacing="0"/>
      </w:pPr>
    </w:p>
    <w:p w:rsidR="003B56E2" w:rsidRDefault="003B56E2" w:rsidP="00603E2E">
      <w:pPr>
        <w:pStyle w:val="a3"/>
        <w:spacing w:before="0" w:beforeAutospacing="0" w:after="0" w:afterAutospacing="0"/>
      </w:pPr>
    </w:p>
    <w:p w:rsidR="00275F50" w:rsidRDefault="00275F50" w:rsidP="00603E2E">
      <w:pPr>
        <w:pStyle w:val="a3"/>
        <w:spacing w:before="0" w:beforeAutospacing="0" w:after="0" w:afterAutospacing="0"/>
      </w:pPr>
    </w:p>
    <w:p w:rsidR="008F498E" w:rsidRPr="002762AA" w:rsidRDefault="008F498E" w:rsidP="00481FB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762AA">
        <w:rPr>
          <w:color w:val="000000"/>
          <w:sz w:val="28"/>
          <w:szCs w:val="28"/>
        </w:rPr>
        <w:t xml:space="preserve">Приложение </w:t>
      </w:r>
    </w:p>
    <w:p w:rsidR="008F498E" w:rsidRDefault="008F498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к </w:t>
      </w:r>
      <w:r w:rsidR="00603E2E">
        <w:rPr>
          <w:color w:val="000000"/>
        </w:rPr>
        <w:t>постановлению</w:t>
      </w:r>
      <w:r w:rsidR="00481FBE">
        <w:rPr>
          <w:color w:val="000000"/>
        </w:rPr>
        <w:t xml:space="preserve"> </w:t>
      </w:r>
      <w:r w:rsidRPr="008C4D45">
        <w:rPr>
          <w:color w:val="000000"/>
        </w:rPr>
        <w:t>администрации</w:t>
      </w:r>
    </w:p>
    <w:p w:rsidR="008F498E" w:rsidRDefault="00481FB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Мортковского</w:t>
      </w:r>
    </w:p>
    <w:p w:rsidR="008F498E" w:rsidRDefault="008F498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сельского поселения</w:t>
      </w:r>
    </w:p>
    <w:p w:rsidR="008F498E" w:rsidRPr="008C4D45" w:rsidRDefault="008F498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Пучежского муниципального </w:t>
      </w:r>
    </w:p>
    <w:p w:rsidR="008F498E" w:rsidRPr="008C4D45" w:rsidRDefault="008F498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района Ивановской области </w:t>
      </w:r>
    </w:p>
    <w:p w:rsidR="008F498E" w:rsidRPr="004E7A5E" w:rsidRDefault="008F498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 w:rsidRPr="004E7A5E">
        <w:rPr>
          <w:color w:val="000000"/>
        </w:rPr>
        <w:t>от</w:t>
      </w:r>
      <w:r w:rsidR="00C57EEF">
        <w:rPr>
          <w:color w:val="000000"/>
        </w:rPr>
        <w:t xml:space="preserve"> 13.12.</w:t>
      </w:r>
      <w:r w:rsidR="00CB03FD" w:rsidRPr="004E7A5E">
        <w:rPr>
          <w:color w:val="000000"/>
        </w:rPr>
        <w:t>202</w:t>
      </w:r>
      <w:r w:rsidR="00D92B61">
        <w:rPr>
          <w:color w:val="000000"/>
        </w:rPr>
        <w:t>3</w:t>
      </w:r>
      <w:r w:rsidRPr="004E7A5E">
        <w:rPr>
          <w:color w:val="000000"/>
        </w:rPr>
        <w:t>г.     №</w:t>
      </w:r>
      <w:r w:rsidR="00C57EEF">
        <w:rPr>
          <w:color w:val="000000"/>
        </w:rPr>
        <w:t xml:space="preserve"> 60</w:t>
      </w:r>
      <w:r w:rsidRPr="004E7A5E">
        <w:rPr>
          <w:color w:val="000000"/>
        </w:rPr>
        <w:t>-п</w:t>
      </w:r>
    </w:p>
    <w:p w:rsidR="008F498E" w:rsidRPr="0009623D" w:rsidRDefault="008F498E" w:rsidP="008F498E">
      <w:pPr>
        <w:pStyle w:val="a3"/>
        <w:spacing w:before="0" w:beforeAutospacing="0" w:after="0" w:afterAutospacing="0"/>
        <w:jc w:val="center"/>
        <w:rPr>
          <w:b/>
          <w:color w:val="000000"/>
          <w:u w:val="single"/>
        </w:rPr>
      </w:pPr>
    </w:p>
    <w:p w:rsidR="006C2F05" w:rsidRDefault="006C2F05" w:rsidP="008F498E">
      <w:pPr>
        <w:pStyle w:val="1"/>
        <w:tabs>
          <w:tab w:val="num" w:pos="0"/>
        </w:tabs>
        <w:suppressAutoHyphens/>
        <w:jc w:val="center"/>
        <w:rPr>
          <w:b/>
          <w:bCs/>
          <w:szCs w:val="28"/>
        </w:rPr>
      </w:pPr>
    </w:p>
    <w:p w:rsidR="008F498E" w:rsidRPr="00006264" w:rsidRDefault="008F498E" w:rsidP="008F498E">
      <w:pPr>
        <w:pStyle w:val="1"/>
        <w:tabs>
          <w:tab w:val="num" w:pos="0"/>
        </w:tabs>
        <w:suppressAutoHyphens/>
        <w:jc w:val="center"/>
        <w:rPr>
          <w:b/>
          <w:bCs/>
          <w:szCs w:val="28"/>
        </w:rPr>
      </w:pPr>
      <w:r w:rsidRPr="00006264">
        <w:rPr>
          <w:b/>
          <w:bCs/>
          <w:szCs w:val="28"/>
        </w:rPr>
        <w:t xml:space="preserve">Программа </w:t>
      </w:r>
    </w:p>
    <w:p w:rsidR="008F498E" w:rsidRPr="00006264" w:rsidRDefault="008F498E" w:rsidP="008F498E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006264">
        <w:rPr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</w:t>
      </w:r>
      <w:r w:rsidR="00481FBE">
        <w:rPr>
          <w:b/>
          <w:bCs/>
          <w:sz w:val="24"/>
          <w:szCs w:val="24"/>
        </w:rPr>
        <w:t>Мортковского</w:t>
      </w:r>
      <w:r w:rsidRPr="00006264">
        <w:rPr>
          <w:b/>
          <w:bCs/>
          <w:sz w:val="24"/>
          <w:szCs w:val="24"/>
        </w:rPr>
        <w:t xml:space="preserve"> сельского  поселения Пучежского муниципального района</w:t>
      </w:r>
      <w:r w:rsidR="00597178">
        <w:rPr>
          <w:b/>
          <w:bCs/>
          <w:sz w:val="24"/>
          <w:szCs w:val="24"/>
        </w:rPr>
        <w:t xml:space="preserve"> Ивановской области на 202</w:t>
      </w:r>
      <w:r w:rsidR="00D92B61">
        <w:rPr>
          <w:b/>
          <w:bCs/>
          <w:sz w:val="24"/>
          <w:szCs w:val="24"/>
        </w:rPr>
        <w:t>4</w:t>
      </w:r>
      <w:r w:rsidRPr="00006264">
        <w:rPr>
          <w:b/>
          <w:bCs/>
          <w:sz w:val="24"/>
          <w:szCs w:val="24"/>
        </w:rPr>
        <w:t xml:space="preserve"> год</w:t>
      </w:r>
    </w:p>
    <w:p w:rsidR="008F498E" w:rsidRPr="00DF377C" w:rsidRDefault="008F498E" w:rsidP="008F49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498E" w:rsidRDefault="008F498E" w:rsidP="008F49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Раздел 1</w:t>
      </w:r>
      <w:r w:rsidRPr="00006264">
        <w:rPr>
          <w:rFonts w:ascii="Times New Roman" w:hAnsi="Times New Roman"/>
          <w:b/>
          <w:bCs/>
          <w:sz w:val="24"/>
          <w:szCs w:val="24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07003C" w:rsidRDefault="0007003C" w:rsidP="008F49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07003C" w:rsidRPr="00006264" w:rsidRDefault="0007003C" w:rsidP="008F49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6626D6">
        <w:rPr>
          <w:rFonts w:ascii="Times New Roman" w:hAnsi="Times New Roman"/>
          <w:sz w:val="24"/>
          <w:szCs w:val="24"/>
        </w:rPr>
        <w:t xml:space="preserve">Настоящая программа разработана в соответствии со </w:t>
      </w:r>
      <w:r w:rsidRPr="006626D6">
        <w:rPr>
          <w:rFonts w:ascii="Times New Roman" w:hAnsi="Times New Roman"/>
          <w:sz w:val="24"/>
          <w:szCs w:val="24"/>
        </w:rPr>
        <w:br/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</w:t>
      </w:r>
      <w:r w:rsidR="00481FBE">
        <w:rPr>
          <w:rFonts w:ascii="Times New Roman" w:hAnsi="Times New Roman"/>
          <w:sz w:val="24"/>
          <w:szCs w:val="24"/>
        </w:rPr>
        <w:t xml:space="preserve">льства Российской Федерации от </w:t>
      </w:r>
      <w:r w:rsidRPr="006626D6">
        <w:rPr>
          <w:rFonts w:ascii="Times New Roman" w:hAnsi="Times New Roman"/>
          <w:sz w:val="24"/>
          <w:szCs w:val="24"/>
        </w:rPr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6626D6">
        <w:rPr>
          <w:rFonts w:ascii="Times New Roman" w:hAnsi="Times New Roman"/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жилищного контроля.</w:t>
      </w: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1.2. </w:t>
      </w:r>
      <w:proofErr w:type="gramStart"/>
      <w:r w:rsidRPr="006626D6">
        <w:rPr>
          <w:rFonts w:ascii="Times New Roman" w:hAnsi="Times New Roman"/>
          <w:sz w:val="24"/>
          <w:szCs w:val="24"/>
          <w:lang w:eastAsia="ru-RU"/>
        </w:rPr>
        <w:t xml:space="preserve">Программа профилактики </w:t>
      </w:r>
      <w:r w:rsidRPr="006626D6">
        <w:rPr>
          <w:rFonts w:ascii="Times New Roman" w:hAnsi="Times New Roman"/>
          <w:bCs/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направлена на </w:t>
      </w:r>
      <w:r w:rsidRPr="006626D6">
        <w:rPr>
          <w:rFonts w:ascii="Times New Roman" w:hAnsi="Times New Roman"/>
          <w:sz w:val="24"/>
          <w:szCs w:val="24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6626D6">
        <w:rPr>
          <w:rFonts w:ascii="Times New Roman" w:hAnsi="Times New Roman"/>
          <w:color w:val="000000"/>
          <w:sz w:val="24"/>
          <w:szCs w:val="24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6C2F05" w:rsidRDefault="006C2F05" w:rsidP="000700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Pr="000E0812">
        <w:rPr>
          <w:rFonts w:ascii="Times New Roman" w:hAnsi="Times New Roman"/>
          <w:sz w:val="24"/>
          <w:szCs w:val="24"/>
          <w:lang w:eastAsia="ru-RU"/>
        </w:rPr>
        <w:t>Ответственным</w:t>
      </w:r>
      <w:proofErr w:type="gramEnd"/>
      <w:r w:rsidRPr="000E08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0812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Pr="000E0812">
        <w:rPr>
          <w:rFonts w:ascii="Times New Roman" w:hAnsi="Times New Roman" w:cs="Times New Roman"/>
          <w:sz w:val="24"/>
          <w:szCs w:val="24"/>
        </w:rPr>
        <w:t xml:space="preserve">реализацию Программы по муниципальному жилищному контролю на территории </w:t>
      </w:r>
      <w:r w:rsidR="00481FBE">
        <w:rPr>
          <w:rFonts w:ascii="Times New Roman" w:hAnsi="Times New Roman" w:cs="Times New Roman"/>
          <w:sz w:val="24"/>
          <w:szCs w:val="24"/>
        </w:rPr>
        <w:t>Мортковского</w:t>
      </w:r>
      <w:r w:rsidRPr="000E0812">
        <w:rPr>
          <w:rFonts w:ascii="Times New Roman" w:hAnsi="Times New Roman" w:cs="Times New Roman"/>
          <w:sz w:val="24"/>
          <w:szCs w:val="24"/>
        </w:rPr>
        <w:t xml:space="preserve"> сельского поселения определить </w:t>
      </w:r>
      <w:r w:rsidR="00403FAC" w:rsidRPr="00403FAC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Pr="00403FA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81FBE">
        <w:rPr>
          <w:rFonts w:ascii="Times New Roman" w:hAnsi="Times New Roman" w:cs="Times New Roman"/>
          <w:sz w:val="24"/>
          <w:szCs w:val="24"/>
        </w:rPr>
        <w:t>Мортковского</w:t>
      </w:r>
      <w:r w:rsidR="00481FBE" w:rsidRPr="000E0812">
        <w:rPr>
          <w:rFonts w:ascii="Times New Roman" w:hAnsi="Times New Roman" w:cs="Times New Roman"/>
          <w:sz w:val="24"/>
          <w:szCs w:val="24"/>
        </w:rPr>
        <w:t xml:space="preserve"> </w:t>
      </w:r>
      <w:r w:rsidRPr="000E081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81FBE">
        <w:rPr>
          <w:rFonts w:ascii="Times New Roman" w:hAnsi="Times New Roman" w:cs="Times New Roman"/>
          <w:sz w:val="24"/>
          <w:szCs w:val="24"/>
        </w:rPr>
        <w:t xml:space="preserve"> </w:t>
      </w:r>
      <w:r w:rsidR="000023FB" w:rsidRPr="000023FB">
        <w:rPr>
          <w:rFonts w:ascii="Times New Roman" w:hAnsi="Times New Roman" w:cs="Times New Roman"/>
          <w:sz w:val="24"/>
          <w:szCs w:val="24"/>
        </w:rPr>
        <w:t>Пучежского муниципального района Ивановской области</w:t>
      </w:r>
      <w:r w:rsidR="00895E59">
        <w:rPr>
          <w:rFonts w:ascii="Times New Roman" w:hAnsi="Times New Roman" w:cs="Times New Roman"/>
          <w:sz w:val="24"/>
          <w:szCs w:val="24"/>
        </w:rPr>
        <w:t>.</w:t>
      </w:r>
    </w:p>
    <w:p w:rsidR="00895E59" w:rsidRPr="00E832CB" w:rsidRDefault="006C2F05" w:rsidP="00895E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2CB">
        <w:rPr>
          <w:rFonts w:ascii="Times New Roman" w:hAnsi="Times New Roman"/>
          <w:sz w:val="24"/>
          <w:szCs w:val="24"/>
        </w:rPr>
        <w:t xml:space="preserve">1.4. </w:t>
      </w:r>
      <w:proofErr w:type="gramStart"/>
      <w:r w:rsidR="00895E59" w:rsidRPr="00E832CB">
        <w:rPr>
          <w:rFonts w:ascii="Times New Roman" w:hAnsi="Times New Roman"/>
          <w:sz w:val="24"/>
          <w:szCs w:val="24"/>
          <w:lang w:eastAsia="ar-SA"/>
        </w:rPr>
        <w:t xml:space="preserve">В период с 01.01.2023 года по 31.09.2023 года администрацией </w:t>
      </w:r>
      <w:r w:rsidR="00481FBE">
        <w:rPr>
          <w:rFonts w:ascii="Times New Roman" w:hAnsi="Times New Roman" w:cs="Times New Roman"/>
          <w:sz w:val="24"/>
          <w:szCs w:val="24"/>
        </w:rPr>
        <w:t>Мортковского</w:t>
      </w:r>
      <w:r w:rsidR="00481FBE" w:rsidRPr="00E832C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5E59" w:rsidRPr="00E832CB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="000023FB" w:rsidRPr="00E832CB">
        <w:rPr>
          <w:rFonts w:ascii="Times New Roman" w:hAnsi="Times New Roman"/>
          <w:sz w:val="24"/>
          <w:szCs w:val="24"/>
          <w:lang w:eastAsia="ar-SA"/>
        </w:rPr>
        <w:t xml:space="preserve">Пучежского муниципального района Ивановской области </w:t>
      </w:r>
      <w:r w:rsidR="00895E59" w:rsidRPr="00E832CB">
        <w:rPr>
          <w:rFonts w:ascii="Times New Roman" w:hAnsi="Times New Roman"/>
          <w:sz w:val="24"/>
          <w:szCs w:val="24"/>
          <w:lang w:eastAsia="ar-SA"/>
        </w:rPr>
        <w:t>(далее – администрация) проверки в рамках муниципального жилищного контроля не проводились, ввиду моратория на их проведение, установленного постановлением Правительства РФ от 10 марта 2022 г. № 336 "Об особенностях организации и осуществления государственного контроля (надзора), муниципального контроля".</w:t>
      </w:r>
      <w:proofErr w:type="gramEnd"/>
    </w:p>
    <w:p w:rsidR="00895E59" w:rsidRDefault="00895E59" w:rsidP="00895E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2CB">
        <w:rPr>
          <w:rFonts w:ascii="Times New Roman" w:hAnsi="Times New Roman"/>
          <w:sz w:val="24"/>
          <w:szCs w:val="24"/>
          <w:lang w:eastAsia="ar-SA"/>
        </w:rPr>
        <w:t>В этой связи, провести анализ контрольной деятельности в сфере осуществления муниципального жилищного контроля (далее – муниципальный контроль) за 2023 год, не представляется возможным.</w:t>
      </w:r>
    </w:p>
    <w:p w:rsidR="00923008" w:rsidRPr="00923008" w:rsidRDefault="00D36AAE" w:rsidP="00403F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1.5. </w:t>
      </w:r>
      <w:r w:rsidR="00923008" w:rsidRPr="00923008">
        <w:rPr>
          <w:rFonts w:ascii="Times New Roman" w:hAnsi="Times New Roman"/>
          <w:sz w:val="24"/>
          <w:szCs w:val="24"/>
          <w:lang w:eastAsia="ar-SA"/>
        </w:rPr>
        <w:t>В период 2023 года при проведении указанных профилактических мероприятий, нарушения не выявлялись, предостережения не объявлялись</w:t>
      </w:r>
      <w:r w:rsidR="00481FBE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923008" w:rsidRPr="00923008" w:rsidRDefault="00923008" w:rsidP="009230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23008">
        <w:rPr>
          <w:rFonts w:ascii="Times New Roman" w:hAnsi="Times New Roman"/>
          <w:sz w:val="24"/>
          <w:szCs w:val="24"/>
          <w:lang w:eastAsia="ar-SA"/>
        </w:rPr>
        <w:lastRenderedPageBreak/>
        <w:t>Основной проблемой, которая должна быть решена при реализации данной программы, является низкий уровень правовой грамотности контролируемых лиц, который приводит к возникновению причинения вреда (ущерба) или угрозе причинения вреда (ущерба) охраняемым законом ценностям.</w:t>
      </w:r>
    </w:p>
    <w:p w:rsidR="00923008" w:rsidRPr="00923008" w:rsidRDefault="00923008" w:rsidP="009230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23008">
        <w:rPr>
          <w:rFonts w:ascii="Times New Roman" w:hAnsi="Times New Roman"/>
          <w:sz w:val="24"/>
          <w:szCs w:val="24"/>
          <w:lang w:eastAsia="ar-SA"/>
        </w:rPr>
        <w:t>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:rsidR="00923008" w:rsidRPr="00923008" w:rsidRDefault="00923008" w:rsidP="009230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23008">
        <w:rPr>
          <w:rFonts w:ascii="Times New Roman" w:hAnsi="Times New Roman"/>
          <w:sz w:val="24"/>
          <w:szCs w:val="24"/>
          <w:lang w:eastAsia="ar-SA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:rsidR="00923008" w:rsidRPr="00923008" w:rsidRDefault="00923008" w:rsidP="009230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23008">
        <w:rPr>
          <w:rFonts w:ascii="Times New Roman" w:hAnsi="Times New Roman"/>
          <w:sz w:val="24"/>
          <w:szCs w:val="24"/>
          <w:lang w:eastAsia="ar-SA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2024 год, приведенный в разделе 3 настоящей Программы.</w:t>
      </w:r>
    </w:p>
    <w:p w:rsidR="00D36AAE" w:rsidRDefault="00923008" w:rsidP="009230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923008">
        <w:rPr>
          <w:rFonts w:ascii="Times New Roman" w:hAnsi="Times New Roman"/>
          <w:sz w:val="24"/>
          <w:szCs w:val="24"/>
          <w:lang w:eastAsia="ar-SA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насайте</w:t>
      </w:r>
      <w:proofErr w:type="gramEnd"/>
      <w:r w:rsidRPr="00923008">
        <w:rPr>
          <w:rFonts w:ascii="Times New Roman" w:hAnsi="Times New Roman"/>
          <w:sz w:val="24"/>
          <w:szCs w:val="24"/>
          <w:lang w:eastAsia="ar-SA"/>
        </w:rPr>
        <w:t xml:space="preserve">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</w:p>
    <w:p w:rsidR="006C2F05" w:rsidRPr="00D5271B" w:rsidRDefault="006C2F05" w:rsidP="00070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271B">
        <w:rPr>
          <w:rFonts w:ascii="Times New Roman" w:hAnsi="Times New Roman"/>
          <w:sz w:val="24"/>
          <w:szCs w:val="24"/>
          <w:lang w:eastAsia="ru-RU"/>
        </w:rPr>
        <w:t xml:space="preserve">1.6. 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6C2F05" w:rsidRPr="00D5271B" w:rsidRDefault="006C2F05" w:rsidP="00070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2.1. Основными целями Программы профилактики являются:</w:t>
      </w:r>
    </w:p>
    <w:p w:rsidR="006C2F05" w:rsidRPr="006626D6" w:rsidRDefault="006C2F05" w:rsidP="0007003C">
      <w:pPr>
        <w:pStyle w:val="11"/>
        <w:numPr>
          <w:ilvl w:val="2"/>
          <w:numId w:val="1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6C2F05" w:rsidRPr="006626D6" w:rsidRDefault="006C2F05" w:rsidP="0007003C">
      <w:pPr>
        <w:pStyle w:val="11"/>
        <w:numPr>
          <w:ilvl w:val="2"/>
          <w:numId w:val="1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C2F05" w:rsidRPr="006626D6" w:rsidRDefault="006C2F05" w:rsidP="0007003C">
      <w:pPr>
        <w:pStyle w:val="11"/>
        <w:numPr>
          <w:ilvl w:val="2"/>
          <w:numId w:val="1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6C2F05" w:rsidRPr="006626D6" w:rsidRDefault="006C2F05" w:rsidP="0007003C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Укрепление </w:t>
      </w:r>
      <w:proofErr w:type="gramStart"/>
      <w:r w:rsidRPr="006626D6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6626D6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6C2F05" w:rsidRPr="006626D6" w:rsidRDefault="006C2F05" w:rsidP="0007003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iCs/>
          <w:sz w:val="24"/>
          <w:szCs w:val="24"/>
        </w:rPr>
        <w:t>Повышение правосознания, правовой культуры,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 уровня правовой грамотности</w:t>
      </w:r>
      <w:r w:rsidRPr="006626D6">
        <w:rPr>
          <w:rFonts w:ascii="Times New Roman" w:hAnsi="Times New Roman"/>
          <w:iCs/>
          <w:sz w:val="24"/>
          <w:szCs w:val="24"/>
        </w:rPr>
        <w:t xml:space="preserve"> контролируемых лиц, </w:t>
      </w:r>
      <w:r w:rsidRPr="006626D6">
        <w:rPr>
          <w:rFonts w:ascii="Times New Roman" w:hAnsi="Times New Roman"/>
          <w:sz w:val="24"/>
          <w:szCs w:val="24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6C2F05" w:rsidRPr="006626D6" w:rsidRDefault="006C2F05" w:rsidP="0007003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C2F05" w:rsidRPr="006626D6" w:rsidRDefault="006C2F05" w:rsidP="0007003C">
      <w:pPr>
        <w:numPr>
          <w:ilvl w:val="2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6C2F05" w:rsidRPr="006626D6" w:rsidRDefault="006C2F05" w:rsidP="0007003C">
      <w:pPr>
        <w:numPr>
          <w:ilvl w:val="2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от особенностей конкретных контролируемых лиц, и проведение профилактических мероприятий с учетом данных факторов; </w:t>
      </w:r>
    </w:p>
    <w:p w:rsidR="006C2F05" w:rsidRPr="006626D6" w:rsidRDefault="006C2F05" w:rsidP="0007003C">
      <w:pPr>
        <w:numPr>
          <w:ilvl w:val="2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6C2F05" w:rsidRPr="006626D6" w:rsidRDefault="006C2F05" w:rsidP="00070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2F05" w:rsidRDefault="006C2F05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5F39B5" w:rsidRPr="006626D6" w:rsidRDefault="005F39B5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C2F05" w:rsidRPr="006626D6" w:rsidRDefault="006C2F05" w:rsidP="0007003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"/>
        <w:gridCol w:w="3312"/>
        <w:gridCol w:w="2268"/>
        <w:gridCol w:w="3685"/>
      </w:tblGrid>
      <w:tr w:rsidR="005B2A7C" w:rsidRPr="006626D6" w:rsidTr="00E36246">
        <w:tc>
          <w:tcPr>
            <w:tcW w:w="482" w:type="dxa"/>
          </w:tcPr>
          <w:p w:rsidR="005B2A7C" w:rsidRPr="006626D6" w:rsidRDefault="005B2A7C" w:rsidP="00070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12" w:type="dxa"/>
          </w:tcPr>
          <w:p w:rsidR="005B2A7C" w:rsidRPr="006626D6" w:rsidRDefault="005B2A7C" w:rsidP="00070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5B2A7C" w:rsidRPr="006626D6" w:rsidRDefault="005B2A7C" w:rsidP="00070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685" w:type="dxa"/>
          </w:tcPr>
          <w:p w:rsidR="005B2A7C" w:rsidRPr="006626D6" w:rsidRDefault="005B2A7C" w:rsidP="00070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5B2A7C" w:rsidRPr="006626D6" w:rsidRDefault="005B2A7C" w:rsidP="00070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5B2A7C" w:rsidRPr="008E4041" w:rsidTr="00E36246">
        <w:tc>
          <w:tcPr>
            <w:tcW w:w="482" w:type="dxa"/>
          </w:tcPr>
          <w:p w:rsidR="005B2A7C" w:rsidRPr="006626D6" w:rsidRDefault="005B2A7C" w:rsidP="0007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12" w:type="dxa"/>
          </w:tcPr>
          <w:p w:rsidR="005B2A7C" w:rsidRPr="00E036C3" w:rsidRDefault="005B2A7C" w:rsidP="00E03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6C3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  <w:p w:rsidR="005B2A7C" w:rsidRPr="006626D6" w:rsidRDefault="005B2A7C" w:rsidP="00E43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6C3">
              <w:rPr>
                <w:rFonts w:ascii="Times New Roman" w:hAnsi="Times New Roman"/>
                <w:sz w:val="24"/>
                <w:szCs w:val="24"/>
              </w:rPr>
              <w:t xml:space="preserve">Администрация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 w:rsidRPr="00E036C3">
              <w:rPr>
                <w:rFonts w:ascii="Times New Roman" w:hAnsi="Times New Roman"/>
                <w:sz w:val="24"/>
                <w:szCs w:val="24"/>
              </w:rPr>
              <w:t>своем</w:t>
            </w:r>
            <w:proofErr w:type="gramEnd"/>
            <w:r w:rsidRPr="00E036C3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в сети «Интернет»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</w:tc>
        <w:tc>
          <w:tcPr>
            <w:tcW w:w="2268" w:type="dxa"/>
          </w:tcPr>
          <w:p w:rsidR="005B2A7C" w:rsidRDefault="005B2A7C" w:rsidP="0007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Постоянно </w:t>
            </w:r>
          </w:p>
          <w:p w:rsidR="005B2A7C" w:rsidRDefault="005B2A7C" w:rsidP="0007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A7C" w:rsidRDefault="005B2A7C" w:rsidP="0007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A7C" w:rsidRPr="006626D6" w:rsidRDefault="005B2A7C" w:rsidP="0007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2A7C" w:rsidRPr="008E4041" w:rsidRDefault="00403FAC" w:rsidP="0007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  <w:tr w:rsidR="005B2A7C" w:rsidRPr="006626D6" w:rsidTr="00E36246">
        <w:tc>
          <w:tcPr>
            <w:tcW w:w="482" w:type="dxa"/>
          </w:tcPr>
          <w:p w:rsidR="005B2A7C" w:rsidRPr="006626D6" w:rsidRDefault="005B2A7C" w:rsidP="0007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12" w:type="dxa"/>
          </w:tcPr>
          <w:p w:rsidR="005B2A7C" w:rsidRPr="00D65059" w:rsidRDefault="005B2A7C" w:rsidP="00D65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59">
              <w:rPr>
                <w:rFonts w:ascii="Times New Roman" w:hAnsi="Times New Roman"/>
                <w:sz w:val="24"/>
                <w:szCs w:val="24"/>
              </w:rPr>
              <w:t xml:space="preserve">Консультирование осуществляется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администрацией </w:t>
            </w:r>
            <w:r w:rsidRPr="00D65059">
              <w:rPr>
                <w:rFonts w:ascii="Times New Roman" w:hAnsi="Times New Roman"/>
                <w:sz w:val="24"/>
                <w:szCs w:val="24"/>
              </w:rPr>
              <w:t xml:space="preserve">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мероприятия, посредством размещения на официальном сайте письменного разъяснения по обращениям контролируемых лиц и их представителей, </w:t>
            </w:r>
            <w:r w:rsidRPr="00D65059">
              <w:rPr>
                <w:rFonts w:ascii="Times New Roman" w:hAnsi="Times New Roman"/>
                <w:sz w:val="24"/>
                <w:szCs w:val="24"/>
              </w:rPr>
              <w:lastRenderedPageBreak/>
              <w:t>подписанного уполномоченным должностным лицом администрации.</w:t>
            </w:r>
          </w:p>
          <w:p w:rsidR="005B2A7C" w:rsidRPr="00604E3D" w:rsidRDefault="005B2A7C" w:rsidP="00604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E3D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5B2A7C" w:rsidRPr="00604E3D" w:rsidRDefault="005B2A7C" w:rsidP="00604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E3D">
              <w:rPr>
                <w:rFonts w:ascii="Times New Roman" w:hAnsi="Times New Roman"/>
                <w:sz w:val="24"/>
                <w:szCs w:val="24"/>
              </w:rPr>
              <w:t xml:space="preserve">1) компетенция контрольного органа; </w:t>
            </w:r>
          </w:p>
          <w:p w:rsidR="005B2A7C" w:rsidRPr="00604E3D" w:rsidRDefault="005B2A7C" w:rsidP="00604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E3D">
              <w:rPr>
                <w:rFonts w:ascii="Times New Roman" w:hAnsi="Times New Roman"/>
                <w:sz w:val="24"/>
                <w:szCs w:val="24"/>
              </w:rPr>
              <w:t>2) организация и осуществление муниципального контроля;</w:t>
            </w:r>
          </w:p>
          <w:p w:rsidR="005B2A7C" w:rsidRPr="00604E3D" w:rsidRDefault="005B2A7C" w:rsidP="00604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E3D">
              <w:rPr>
                <w:rFonts w:ascii="Times New Roman" w:hAnsi="Times New Roman"/>
                <w:sz w:val="24"/>
                <w:szCs w:val="24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5B2A7C" w:rsidRPr="006626D6" w:rsidRDefault="005B2A7C" w:rsidP="00604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E3D">
              <w:rPr>
                <w:rFonts w:ascii="Times New Roman" w:hAnsi="Times New Roman"/>
                <w:sz w:val="24"/>
                <w:szCs w:val="24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2268" w:type="dxa"/>
          </w:tcPr>
          <w:p w:rsidR="005B2A7C" w:rsidRPr="006626D6" w:rsidRDefault="005B2A7C" w:rsidP="008D2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A0B">
              <w:rPr>
                <w:rFonts w:ascii="Times New Roman" w:hAnsi="Times New Roman"/>
                <w:sz w:val="24"/>
                <w:szCs w:val="24"/>
              </w:rPr>
              <w:lastRenderedPageBreak/>
              <w:t>По мере поступления обращений контролируемых лиц или их представителей</w:t>
            </w:r>
          </w:p>
          <w:p w:rsidR="005B2A7C" w:rsidRPr="006626D6" w:rsidRDefault="005B2A7C" w:rsidP="0007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2A7C" w:rsidRPr="006626D6" w:rsidRDefault="00403FAC" w:rsidP="0007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</w:tbl>
    <w:p w:rsidR="0007003C" w:rsidRDefault="0007003C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07003C" w:rsidRDefault="0007003C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C2F05" w:rsidRDefault="006C2F05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6626D6">
        <w:rPr>
          <w:rFonts w:ascii="Times New Roman" w:hAnsi="Times New Roman"/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07003C" w:rsidRDefault="0007003C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07003C" w:rsidRDefault="0007003C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C2F05" w:rsidRPr="006C2F05" w:rsidRDefault="006C2F05" w:rsidP="0007003C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C2F05">
        <w:rPr>
          <w:rStyle w:val="a5"/>
          <w:rFonts w:ascii="Times New Roman" w:hAnsi="Times New Roman"/>
          <w:i w:val="0"/>
          <w:iCs/>
          <w:sz w:val="24"/>
          <w:szCs w:val="24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6C2F05" w:rsidRPr="006626D6" w:rsidTr="00F20429">
        <w:tc>
          <w:tcPr>
            <w:tcW w:w="648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480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2700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(плановые) значения</w:t>
            </w:r>
          </w:p>
        </w:tc>
      </w:tr>
      <w:tr w:rsidR="006C2F05" w:rsidRPr="006626D6" w:rsidTr="00F20429">
        <w:tc>
          <w:tcPr>
            <w:tcW w:w="648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6C2F05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  <w:p w:rsidR="0007003C" w:rsidRPr="006626D6" w:rsidRDefault="0007003C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6C2F05" w:rsidRPr="006626D6" w:rsidTr="00F20429">
        <w:tc>
          <w:tcPr>
            <w:tcW w:w="648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6C2F05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  <w:p w:rsidR="0007003C" w:rsidRPr="006626D6" w:rsidRDefault="0007003C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Не более 10%</w:t>
            </w:r>
          </w:p>
        </w:tc>
      </w:tr>
      <w:tr w:rsidR="006C2F05" w:rsidRPr="006626D6" w:rsidTr="00F20429">
        <w:tc>
          <w:tcPr>
            <w:tcW w:w="648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6C2F05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  <w:p w:rsidR="0007003C" w:rsidRPr="006626D6" w:rsidRDefault="0007003C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</w:tbl>
    <w:p w:rsidR="0007003C" w:rsidRDefault="0007003C" w:rsidP="000700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2F05" w:rsidRPr="006626D6" w:rsidRDefault="006C2F05" w:rsidP="000700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4.2.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</w:t>
      </w:r>
      <w:r w:rsidR="00481FBE">
        <w:rPr>
          <w:rFonts w:ascii="Times New Roman" w:hAnsi="Times New Roman" w:cs="Times New Roman"/>
          <w:sz w:val="24"/>
          <w:szCs w:val="24"/>
        </w:rPr>
        <w:t>Мортковского</w:t>
      </w:r>
      <w:r w:rsidR="00481FB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</w:t>
      </w:r>
      <w:r w:rsidRPr="006626D6">
        <w:rPr>
          <w:rFonts w:ascii="Times New Roman" w:hAnsi="Times New Roman"/>
          <w:sz w:val="24"/>
          <w:szCs w:val="24"/>
          <w:lang w:eastAsia="ru-RU"/>
        </w:rPr>
        <w:t>ого поселения Пучежского муниципального района Ивановской области  на 202</w:t>
      </w:r>
      <w:r w:rsidR="0007003C">
        <w:rPr>
          <w:rFonts w:ascii="Times New Roman" w:hAnsi="Times New Roman"/>
          <w:sz w:val="24"/>
          <w:szCs w:val="24"/>
          <w:lang w:eastAsia="ru-RU"/>
        </w:rPr>
        <w:t>4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 год. </w:t>
      </w:r>
    </w:p>
    <w:p w:rsidR="008F498E" w:rsidRDefault="008F498E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481FBE" w:rsidRDefault="00481FBE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2" w:name="_GoBack"/>
    </w:p>
    <w:p w:rsidR="00B01DA7" w:rsidRPr="00B01DA7" w:rsidRDefault="00B01DA7" w:rsidP="00B01DA7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01DA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ПРИЛОЖЕНИЕ </w:t>
      </w:r>
    </w:p>
    <w:p w:rsidR="00B01DA7" w:rsidRPr="00B01DA7" w:rsidRDefault="00B01DA7" w:rsidP="00B01DA7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01D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Программе профилактики </w:t>
      </w:r>
    </w:p>
    <w:p w:rsidR="00B01DA7" w:rsidRPr="00B01DA7" w:rsidRDefault="00B01DA7" w:rsidP="00B01DA7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01DA7" w:rsidRPr="00B01DA7" w:rsidRDefault="00B01DA7" w:rsidP="00B01DA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01DA7" w:rsidRPr="00B01DA7" w:rsidRDefault="00B01DA7" w:rsidP="00B01DA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2124"/>
        <w:gridCol w:w="2213"/>
        <w:gridCol w:w="1864"/>
        <w:gridCol w:w="2978"/>
      </w:tblGrid>
      <w:tr w:rsidR="00B01DA7" w:rsidRPr="00B01DA7" w:rsidTr="00E729EF">
        <w:trPr>
          <w:trHeight w:val="1244"/>
        </w:trPr>
        <w:tc>
          <w:tcPr>
            <w:tcW w:w="426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12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Наименование контролируемого лица</w:t>
            </w:r>
            <w:r w:rsidRPr="00B01D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присвоенная ему к</w:t>
            </w:r>
            <w:r w:rsidRPr="00B01D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атегория риска</w:t>
            </w:r>
          </w:p>
        </w:tc>
        <w:tc>
          <w:tcPr>
            <w:tcW w:w="2213" w:type="dxa"/>
          </w:tcPr>
          <w:p w:rsidR="00B01DA7" w:rsidRPr="00B01DA7" w:rsidRDefault="00B01DA7" w:rsidP="00B01DA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B01DA7" w:rsidRPr="00B01DA7" w:rsidTr="00E729EF">
        <w:trPr>
          <w:trHeight w:val="419"/>
        </w:trPr>
        <w:tc>
          <w:tcPr>
            <w:tcW w:w="426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1DA7" w:rsidRPr="00B01DA7" w:rsidTr="00E729EF">
        <w:trPr>
          <w:trHeight w:val="529"/>
        </w:trPr>
        <w:tc>
          <w:tcPr>
            <w:tcW w:w="426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212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1DA7" w:rsidRPr="00B01DA7" w:rsidTr="00E729EF">
        <w:trPr>
          <w:trHeight w:val="529"/>
        </w:trPr>
        <w:tc>
          <w:tcPr>
            <w:tcW w:w="426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1DA7" w:rsidRPr="00B01DA7" w:rsidTr="00E729EF">
        <w:trPr>
          <w:trHeight w:val="529"/>
        </w:trPr>
        <w:tc>
          <w:tcPr>
            <w:tcW w:w="426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2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01DA7" w:rsidRPr="00B01DA7" w:rsidRDefault="00B01DA7" w:rsidP="00B01DA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01DA7" w:rsidRPr="00B01DA7" w:rsidRDefault="00B01DA7" w:rsidP="00B01DA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01DA7" w:rsidRPr="00B01DA7" w:rsidRDefault="00B01DA7" w:rsidP="00B01DA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bookmarkEnd w:id="2"/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Pr="00006264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sectPr w:rsidR="00B01DA7" w:rsidRPr="00006264" w:rsidSect="00C57A6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">
    <w:nsid w:val="49E21B69"/>
    <w:multiLevelType w:val="hybridMultilevel"/>
    <w:tmpl w:val="BBDA0CA2"/>
    <w:lvl w:ilvl="0" w:tplc="8440E9C6">
      <w:start w:val="1"/>
      <w:numFmt w:val="decimal"/>
      <w:lvlText w:val="%1."/>
      <w:lvlJc w:val="left"/>
      <w:pPr>
        <w:ind w:left="1185" w:hanging="405"/>
      </w:pPr>
      <w:rPr>
        <w:rFonts w:hint="default"/>
      </w:rPr>
    </w:lvl>
    <w:lvl w:ilvl="1" w:tplc="EB0259D0">
      <w:start w:val="1"/>
      <w:numFmt w:val="lowerLetter"/>
      <w:lvlText w:val="%2."/>
      <w:lvlJc w:val="left"/>
      <w:pPr>
        <w:ind w:left="1860" w:hanging="360"/>
      </w:pPr>
    </w:lvl>
    <w:lvl w:ilvl="2" w:tplc="DB468BAC" w:tentative="1">
      <w:start w:val="1"/>
      <w:numFmt w:val="lowerRoman"/>
      <w:lvlText w:val="%3."/>
      <w:lvlJc w:val="right"/>
      <w:pPr>
        <w:ind w:left="2580" w:hanging="180"/>
      </w:pPr>
    </w:lvl>
    <w:lvl w:ilvl="3" w:tplc="EB14048A" w:tentative="1">
      <w:start w:val="1"/>
      <w:numFmt w:val="decimal"/>
      <w:lvlText w:val="%4."/>
      <w:lvlJc w:val="left"/>
      <w:pPr>
        <w:ind w:left="3300" w:hanging="360"/>
      </w:pPr>
    </w:lvl>
    <w:lvl w:ilvl="4" w:tplc="77B6EC1C" w:tentative="1">
      <w:start w:val="1"/>
      <w:numFmt w:val="lowerLetter"/>
      <w:lvlText w:val="%5."/>
      <w:lvlJc w:val="left"/>
      <w:pPr>
        <w:ind w:left="4020" w:hanging="360"/>
      </w:pPr>
    </w:lvl>
    <w:lvl w:ilvl="5" w:tplc="B5180926" w:tentative="1">
      <w:start w:val="1"/>
      <w:numFmt w:val="lowerRoman"/>
      <w:lvlText w:val="%6."/>
      <w:lvlJc w:val="right"/>
      <w:pPr>
        <w:ind w:left="4740" w:hanging="180"/>
      </w:pPr>
    </w:lvl>
    <w:lvl w:ilvl="6" w:tplc="78560E12" w:tentative="1">
      <w:start w:val="1"/>
      <w:numFmt w:val="decimal"/>
      <w:lvlText w:val="%7."/>
      <w:lvlJc w:val="left"/>
      <w:pPr>
        <w:ind w:left="5460" w:hanging="360"/>
      </w:pPr>
    </w:lvl>
    <w:lvl w:ilvl="7" w:tplc="31D29802" w:tentative="1">
      <w:start w:val="1"/>
      <w:numFmt w:val="lowerLetter"/>
      <w:lvlText w:val="%8."/>
      <w:lvlJc w:val="left"/>
      <w:pPr>
        <w:ind w:left="6180" w:hanging="360"/>
      </w:pPr>
    </w:lvl>
    <w:lvl w:ilvl="8" w:tplc="224C1756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498E"/>
    <w:rsid w:val="000023FB"/>
    <w:rsid w:val="000045EA"/>
    <w:rsid w:val="000138BB"/>
    <w:rsid w:val="0007003C"/>
    <w:rsid w:val="000D526D"/>
    <w:rsid w:val="000F69DC"/>
    <w:rsid w:val="001832DD"/>
    <w:rsid w:val="001C7B30"/>
    <w:rsid w:val="001F659D"/>
    <w:rsid w:val="00260E40"/>
    <w:rsid w:val="00275F50"/>
    <w:rsid w:val="002913DB"/>
    <w:rsid w:val="002B20BB"/>
    <w:rsid w:val="002C0A33"/>
    <w:rsid w:val="003A3BF3"/>
    <w:rsid w:val="003B56E2"/>
    <w:rsid w:val="00403FAC"/>
    <w:rsid w:val="00415A2B"/>
    <w:rsid w:val="0042202A"/>
    <w:rsid w:val="004649C1"/>
    <w:rsid w:val="00481FBE"/>
    <w:rsid w:val="004E7A5E"/>
    <w:rsid w:val="00547024"/>
    <w:rsid w:val="00563ACE"/>
    <w:rsid w:val="00590564"/>
    <w:rsid w:val="00597178"/>
    <w:rsid w:val="005A5AFE"/>
    <w:rsid w:val="005B2A7C"/>
    <w:rsid w:val="005B2D79"/>
    <w:rsid w:val="005F39B5"/>
    <w:rsid w:val="00603E2E"/>
    <w:rsid w:val="00604E3D"/>
    <w:rsid w:val="006051B1"/>
    <w:rsid w:val="0061267F"/>
    <w:rsid w:val="00622AB1"/>
    <w:rsid w:val="00687BA5"/>
    <w:rsid w:val="006C2F05"/>
    <w:rsid w:val="00895E59"/>
    <w:rsid w:val="008D2A0B"/>
    <w:rsid w:val="008E4041"/>
    <w:rsid w:val="008F498E"/>
    <w:rsid w:val="00902863"/>
    <w:rsid w:val="00915284"/>
    <w:rsid w:val="00923008"/>
    <w:rsid w:val="00971BB5"/>
    <w:rsid w:val="00975DD2"/>
    <w:rsid w:val="009A7A3F"/>
    <w:rsid w:val="009D3E34"/>
    <w:rsid w:val="009E5D40"/>
    <w:rsid w:val="00AF1BA6"/>
    <w:rsid w:val="00AF6D15"/>
    <w:rsid w:val="00B01DA7"/>
    <w:rsid w:val="00C55717"/>
    <w:rsid w:val="00C57EEF"/>
    <w:rsid w:val="00CB03FD"/>
    <w:rsid w:val="00CE1362"/>
    <w:rsid w:val="00D30806"/>
    <w:rsid w:val="00D34382"/>
    <w:rsid w:val="00D36AAE"/>
    <w:rsid w:val="00D505CF"/>
    <w:rsid w:val="00D65059"/>
    <w:rsid w:val="00D92B61"/>
    <w:rsid w:val="00DD471A"/>
    <w:rsid w:val="00DE4B42"/>
    <w:rsid w:val="00E036C3"/>
    <w:rsid w:val="00E36246"/>
    <w:rsid w:val="00E432CB"/>
    <w:rsid w:val="00E6111C"/>
    <w:rsid w:val="00E832CB"/>
    <w:rsid w:val="00EE709A"/>
    <w:rsid w:val="00F54421"/>
    <w:rsid w:val="00F60813"/>
    <w:rsid w:val="00FD2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8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8F49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D25A2"/>
    <w:pPr>
      <w:keepNext/>
      <w:tabs>
        <w:tab w:val="num" w:pos="0"/>
      </w:tabs>
      <w:suppressAutoHyphens/>
      <w:spacing w:after="0" w:line="360" w:lineRule="auto"/>
      <w:ind w:left="567"/>
      <w:outlineLvl w:val="1"/>
    </w:pPr>
    <w:rPr>
      <w:rFonts w:ascii="Times New Roman" w:eastAsia="Times New Roman" w:hAnsi="Times New Roman" w:cs="Times New Roman"/>
      <w:b/>
      <w:bCs/>
      <w:sz w:val="26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D25A2"/>
    <w:pPr>
      <w:keepNext/>
      <w:tabs>
        <w:tab w:val="num" w:pos="0"/>
      </w:tabs>
      <w:suppressAutoHyphens/>
      <w:spacing w:after="0" w:line="240" w:lineRule="auto"/>
      <w:ind w:left="5940"/>
      <w:outlineLvl w:val="2"/>
    </w:pPr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8F49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49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49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8F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4"/>
    <w:uiPriority w:val="99"/>
    <w:rsid w:val="008F498E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4">
    <w:name w:val="Абзац списка Знак"/>
    <w:link w:val="11"/>
    <w:uiPriority w:val="99"/>
    <w:locked/>
    <w:rsid w:val="008F498E"/>
    <w:rPr>
      <w:rFonts w:ascii="Calibri" w:eastAsia="Calibri" w:hAnsi="Calibri" w:cs="Times New Roman"/>
      <w:sz w:val="20"/>
      <w:szCs w:val="20"/>
      <w:lang w:eastAsia="ar-SA"/>
    </w:rPr>
  </w:style>
  <w:style w:type="character" w:styleId="a5">
    <w:name w:val="Emphasis"/>
    <w:basedOn w:val="a0"/>
    <w:uiPriority w:val="99"/>
    <w:qFormat/>
    <w:rsid w:val="008F498E"/>
    <w:rPr>
      <w:rFonts w:cs="Times New Roman"/>
      <w:i/>
    </w:rPr>
  </w:style>
  <w:style w:type="character" w:customStyle="1" w:styleId="20">
    <w:name w:val="Заголовок 2 Знак"/>
    <w:basedOn w:val="a0"/>
    <w:link w:val="2"/>
    <w:rsid w:val="00FD25A2"/>
    <w:rPr>
      <w:rFonts w:ascii="Times New Roman" w:eastAsia="Times New Roman" w:hAnsi="Times New Roman" w:cs="Times New Roman"/>
      <w:b/>
      <w:bCs/>
      <w:sz w:val="26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D25A2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a6">
    <w:name w:val="List Paragraph"/>
    <w:basedOn w:val="a"/>
    <w:uiPriority w:val="34"/>
    <w:qFormat/>
    <w:rsid w:val="00FD25A2"/>
    <w:pPr>
      <w:ind w:left="720"/>
      <w:contextualSpacing/>
    </w:pPr>
  </w:style>
  <w:style w:type="paragraph" w:customStyle="1" w:styleId="ConsPlusTitle">
    <w:name w:val="ConsPlusTitle"/>
    <w:uiPriority w:val="99"/>
    <w:rsid w:val="006C2F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a7">
    <w:name w:val="Знак"/>
    <w:basedOn w:val="a0"/>
    <w:rsid w:val="006C2F05"/>
    <w:rPr>
      <w:rFonts w:cs="Times New Roman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2022-12-09T10:59:00Z</cp:lastPrinted>
  <dcterms:created xsi:type="dcterms:W3CDTF">2023-09-26T17:57:00Z</dcterms:created>
  <dcterms:modified xsi:type="dcterms:W3CDTF">2023-12-14T12:37:00Z</dcterms:modified>
</cp:coreProperties>
</file>