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97" w:rsidRPr="007056C2" w:rsidRDefault="009B1897" w:rsidP="00890872">
      <w:pPr>
        <w:jc w:val="right"/>
        <w:rPr>
          <w:sz w:val="24"/>
          <w:szCs w:val="24"/>
        </w:rPr>
      </w:pPr>
      <w:bookmarkStart w:id="0" w:name="_GoBack"/>
      <w:bookmarkEnd w:id="0"/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5E1919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.2</w:t>
      </w:r>
      <w:r w:rsidRPr="00F84894">
        <w:rPr>
          <w:sz w:val="24"/>
          <w:szCs w:val="24"/>
        </w:rPr>
        <w:t>02</w:t>
      </w:r>
      <w:r w:rsidR="00335500">
        <w:rPr>
          <w:sz w:val="24"/>
          <w:szCs w:val="24"/>
        </w:rPr>
        <w:t>3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-п</w:t>
      </w:r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5B5C0E" w:rsidRPr="005B5C0E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895783">
        <w:rPr>
          <w:b/>
          <w:sz w:val="24"/>
          <w:szCs w:val="24"/>
        </w:rPr>
        <w:t>4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7056C2" w:rsidRPr="007056C2">
        <w:rPr>
          <w:color w:val="000000"/>
          <w:sz w:val="24"/>
          <w:szCs w:val="24"/>
        </w:rPr>
        <w:t xml:space="preserve">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, утвержденных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r w:rsidRPr="00474D8E">
        <w:rPr>
          <w:rFonts w:eastAsiaTheme="minorHAnsi" w:cstheme="minorBidi"/>
          <w:sz w:val="24"/>
          <w:szCs w:val="24"/>
        </w:rPr>
        <w:t xml:space="preserve">Ответственным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5E1919">
        <w:rPr>
          <w:color w:val="1E1D1E"/>
          <w:sz w:val="24"/>
          <w:szCs w:val="24"/>
          <w:shd w:val="clear" w:color="auto" w:fill="FFFFFF"/>
        </w:rPr>
        <w:t xml:space="preserve">специалиста 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администрации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137381">
        <w:rPr>
          <w:color w:val="1E1D1E"/>
          <w:sz w:val="24"/>
          <w:szCs w:val="24"/>
          <w:shd w:val="clear" w:color="auto" w:fill="FFFFFF"/>
        </w:rPr>
        <w:t xml:space="preserve">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В период с 01.01.2023 года по 31.09.2023 года администрацией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(далее – муниципальный контроль) за 2023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2023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</w:t>
      </w:r>
      <w:r w:rsidR="004D26A8">
        <w:rPr>
          <w:rFonts w:eastAsiaTheme="minorHAnsi" w:cstheme="minorBidi"/>
          <w:sz w:val="24"/>
          <w:szCs w:val="24"/>
          <w:lang w:eastAsia="ar-SA"/>
        </w:rPr>
        <w:t>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1) информирование</w:t>
      </w:r>
      <w:r w:rsidR="00DA0CD5" w:rsidRPr="00DA0CD5">
        <w:rPr>
          <w:color w:val="1E1D1E"/>
        </w:rPr>
        <w:t>;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lastRenderedPageBreak/>
        <w:t>2</w:t>
      </w:r>
      <w:r w:rsidR="00DA0CD5" w:rsidRPr="00DA0CD5">
        <w:rPr>
          <w:color w:val="1E1D1E"/>
        </w:rPr>
        <w:t>) объявление предостережения</w:t>
      </w:r>
      <w:r>
        <w:rPr>
          <w:color w:val="1E1D1E"/>
        </w:rPr>
        <w:t>;</w:t>
      </w:r>
      <w:r w:rsidR="00DA0CD5" w:rsidRPr="00DA0CD5">
        <w:rPr>
          <w:color w:val="1E1D1E"/>
        </w:rPr>
        <w:t xml:space="preserve"> </w:t>
      </w:r>
    </w:p>
    <w:p w:rsidR="00DA0CD5" w:rsidRPr="00474D8E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t>3)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4) повышение уровня благоустройства, соблюдения чистоты и порядка на территории Илья-Высоковского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3312"/>
        <w:gridCol w:w="2268"/>
        <w:gridCol w:w="3685"/>
      </w:tblGrid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685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Ответственный</w:t>
            </w:r>
          </w:p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Информирование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Постоянно 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Консультирование осуществляется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представителей, подписанного уполномоченным должностным лицом администрации.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1) компетенция контрольного органа; 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2) организация и осуществление муниципального контроля;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По мере поступления обращений контролируемых лиц или их представителей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51503F" w:rsidRPr="00411B18" w:rsidTr="00E729EF">
        <w:tc>
          <w:tcPr>
            <w:tcW w:w="482" w:type="dxa"/>
          </w:tcPr>
          <w:p w:rsidR="0051503F" w:rsidRPr="00411B18" w:rsidRDefault="00B02721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12" w:type="dxa"/>
          </w:tcPr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503F" w:rsidRPr="00411B18" w:rsidRDefault="0051503F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1503F" w:rsidRPr="009073AF" w:rsidRDefault="009073AF" w:rsidP="00E94024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51503F" w:rsidRPr="00411B18" w:rsidRDefault="00A91E99" w:rsidP="00BB0033">
            <w:pPr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BB0033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b/>
          <w:color w:val="000000"/>
          <w:sz w:val="24"/>
          <w:szCs w:val="22"/>
        </w:rPr>
      </w:pPr>
      <w:r w:rsidRPr="00251140">
        <w:rPr>
          <w:b/>
          <w:color w:val="000000"/>
          <w:sz w:val="24"/>
          <w:szCs w:val="22"/>
        </w:rPr>
        <w:lastRenderedPageBreak/>
        <w:t xml:space="preserve">ПРИЛОЖЕНИЕ </w:t>
      </w: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color w:val="000000"/>
          <w:sz w:val="24"/>
          <w:szCs w:val="22"/>
        </w:rPr>
      </w:pPr>
      <w:r w:rsidRPr="00251140">
        <w:rPr>
          <w:color w:val="000000"/>
          <w:sz w:val="24"/>
          <w:szCs w:val="22"/>
        </w:rPr>
        <w:t xml:space="preserve">к Программе профилактики </w:t>
      </w:r>
    </w:p>
    <w:p w:rsidR="00251140" w:rsidRPr="00251140" w:rsidRDefault="00251140" w:rsidP="00251140">
      <w:pPr>
        <w:spacing w:line="276" w:lineRule="auto"/>
        <w:ind w:left="100" w:right="185" w:firstLine="540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251140" w:rsidRPr="00251140" w:rsidTr="00E729EF">
        <w:trPr>
          <w:trHeight w:val="1244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251140">
              <w:rPr>
                <w:b/>
                <w:sz w:val="16"/>
                <w:szCs w:val="16"/>
              </w:rPr>
              <w:t xml:space="preserve"> и присвоенная ему к</w:t>
            </w:r>
            <w:r w:rsidRPr="00251140">
              <w:rPr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251140" w:rsidRPr="00251140" w:rsidTr="00E729EF">
        <w:trPr>
          <w:trHeight w:val="41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  <w:r w:rsidRPr="00251140">
        <w:rPr>
          <w:color w:val="000000"/>
          <w:szCs w:val="22"/>
        </w:rPr>
        <w:t xml:space="preserve"> </w:t>
      </w: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2"/>
    <w:rsid w:val="00054939"/>
    <w:rsid w:val="0008312F"/>
    <w:rsid w:val="0009388C"/>
    <w:rsid w:val="00113D75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B5002"/>
    <w:rsid w:val="003F4E5E"/>
    <w:rsid w:val="00411B18"/>
    <w:rsid w:val="00415498"/>
    <w:rsid w:val="00421960"/>
    <w:rsid w:val="004363B2"/>
    <w:rsid w:val="004528BB"/>
    <w:rsid w:val="004678F4"/>
    <w:rsid w:val="00474D8E"/>
    <w:rsid w:val="004816EF"/>
    <w:rsid w:val="00481D16"/>
    <w:rsid w:val="00493D58"/>
    <w:rsid w:val="004972C0"/>
    <w:rsid w:val="004D26A8"/>
    <w:rsid w:val="0051503F"/>
    <w:rsid w:val="00517A18"/>
    <w:rsid w:val="005B5C0E"/>
    <w:rsid w:val="005E1919"/>
    <w:rsid w:val="006034E3"/>
    <w:rsid w:val="006C013D"/>
    <w:rsid w:val="007056C2"/>
    <w:rsid w:val="00740582"/>
    <w:rsid w:val="007964BF"/>
    <w:rsid w:val="007D1846"/>
    <w:rsid w:val="008239BC"/>
    <w:rsid w:val="0087346D"/>
    <w:rsid w:val="00890872"/>
    <w:rsid w:val="00895783"/>
    <w:rsid w:val="009073AF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50C7D"/>
    <w:rsid w:val="00B66488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69336-E6E6-45D4-96C3-E9B9702C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Maksim Aleksandrov</cp:lastModifiedBy>
  <cp:revision>2</cp:revision>
  <cp:lastPrinted>2022-12-09T11:11:00Z</cp:lastPrinted>
  <dcterms:created xsi:type="dcterms:W3CDTF">2023-12-06T05:52:00Z</dcterms:created>
  <dcterms:modified xsi:type="dcterms:W3CDTF">2023-12-06T05:52:00Z</dcterms:modified>
</cp:coreProperties>
</file>