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E0" w:rsidRPr="009966F9" w:rsidRDefault="00523EE0" w:rsidP="00BB3027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sub_1000"/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0" w:history="1">
        <w:r w:rsidRPr="009966F9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решению</w:t>
        </w:r>
      </w:hyperlink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Совета </w:t>
      </w:r>
      <w:proofErr w:type="spellStart"/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Мортковского</w:t>
      </w:r>
      <w:proofErr w:type="spellEnd"/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сельского поселения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</w:r>
    </w:p>
    <w:bookmarkEnd w:id="0"/>
    <w:p w:rsidR="00523EE0" w:rsidRPr="009966F9" w:rsidRDefault="00523EE0" w:rsidP="00BB3027">
      <w:pPr>
        <w:rPr>
          <w:rFonts w:ascii="Times New Roman" w:hAnsi="Times New Roman" w:cs="Times New Roman"/>
          <w:sz w:val="22"/>
          <w:szCs w:val="22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Порядок</w:t>
      </w:r>
      <w:r w:rsidRPr="009966F9">
        <w:rPr>
          <w:rFonts w:ascii="Times New Roman" w:hAnsi="Times New Roman" w:cs="Times New Roman"/>
        </w:rPr>
        <w:br/>
        <w:t xml:space="preserve">предоставления муниципальных гарантий по инвестиционным проектам на конкурсной основе за счет средств бюджета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66F9">
        <w:rPr>
          <w:rFonts w:ascii="Times New Roman" w:hAnsi="Times New Roman" w:cs="Times New Roman"/>
        </w:rPr>
        <w:t>Пучежского</w:t>
      </w:r>
      <w:proofErr w:type="spellEnd"/>
      <w:r w:rsidRPr="009966F9">
        <w:rPr>
          <w:rFonts w:ascii="Times New Roman" w:hAnsi="Times New Roman" w:cs="Times New Roman"/>
        </w:rPr>
        <w:t xml:space="preserve"> муниципального района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1" w:name="sub_1100"/>
      <w:r w:rsidRPr="009966F9">
        <w:rPr>
          <w:rFonts w:ascii="Times New Roman" w:hAnsi="Times New Roman" w:cs="Times New Roman"/>
        </w:rPr>
        <w:t>1. Общие положения</w:t>
      </w:r>
    </w:p>
    <w:bookmarkEnd w:id="1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2" w:name="sub_1101"/>
      <w:r w:rsidRPr="009966F9">
        <w:rPr>
          <w:rFonts w:ascii="Times New Roman" w:hAnsi="Times New Roman" w:cs="Times New Roman"/>
        </w:rPr>
        <w:t xml:space="preserve">1.1. Настоящий Порядок устанавливает правила предоставления муниципальных гарантий по инвестиционным проектам на конкурсной основе за счет средств бюджета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66F9">
        <w:rPr>
          <w:rFonts w:ascii="Times New Roman" w:hAnsi="Times New Roman" w:cs="Times New Roman"/>
        </w:rPr>
        <w:t>Пучежского</w:t>
      </w:r>
      <w:proofErr w:type="spellEnd"/>
      <w:r w:rsidRPr="009966F9">
        <w:rPr>
          <w:rFonts w:ascii="Times New Roman" w:hAnsi="Times New Roman" w:cs="Times New Roman"/>
        </w:rPr>
        <w:t xml:space="preserve"> муниципального района.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3" w:name="sub_1102"/>
      <w:bookmarkEnd w:id="2"/>
      <w:r w:rsidRPr="009966F9">
        <w:rPr>
          <w:rFonts w:ascii="Times New Roman" w:hAnsi="Times New Roman" w:cs="Times New Roman"/>
        </w:rPr>
        <w:t xml:space="preserve">1.2. Муниципальные гарантии за счет средств бюджета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66F9">
        <w:rPr>
          <w:rFonts w:ascii="Times New Roman" w:hAnsi="Times New Roman" w:cs="Times New Roman"/>
        </w:rPr>
        <w:t>Пучежского</w:t>
      </w:r>
      <w:proofErr w:type="spellEnd"/>
      <w:r w:rsidRPr="009966F9">
        <w:rPr>
          <w:rFonts w:ascii="Times New Roman" w:hAnsi="Times New Roman" w:cs="Times New Roman"/>
        </w:rPr>
        <w:t xml:space="preserve"> муниципального района (далее - гарантии) являются поручительством муниципального образования и предоставляются инвесторам на конкурсной основе под заемные средства для реализации инвестиционных проектов.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4" w:name="sub_1103"/>
      <w:bookmarkEnd w:id="3"/>
      <w:r w:rsidRPr="009966F9">
        <w:rPr>
          <w:rFonts w:ascii="Times New Roman" w:hAnsi="Times New Roman" w:cs="Times New Roman"/>
        </w:rPr>
        <w:t xml:space="preserve">1.3. Основными целями предоставления муниципальных гарантий являются стимулирование инвестиционной активности и привлечение средств инвесторов для развития экономики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66F9">
        <w:rPr>
          <w:rFonts w:ascii="Times New Roman" w:hAnsi="Times New Roman" w:cs="Times New Roman"/>
        </w:rPr>
        <w:t>Пучежского</w:t>
      </w:r>
      <w:proofErr w:type="spellEnd"/>
      <w:r w:rsidRPr="009966F9">
        <w:rPr>
          <w:rFonts w:ascii="Times New Roman" w:hAnsi="Times New Roman" w:cs="Times New Roman"/>
        </w:rPr>
        <w:t xml:space="preserve"> муниципального района по ключевым направлениям.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5" w:name="sub_1104"/>
      <w:bookmarkEnd w:id="4"/>
      <w:r w:rsidRPr="009966F9">
        <w:rPr>
          <w:rFonts w:ascii="Times New Roman" w:hAnsi="Times New Roman" w:cs="Times New Roman"/>
        </w:rPr>
        <w:t xml:space="preserve">1.4. Настоящий Порядок определяет механизм предоставления муниципальных гарантий, этапы, условия организации и проведения конкурсов, права и обязанности их организаторов и участников, основные требования к представляемой документации, процедуру ее рассмотрения, а также оформления результатов конкурсов. Комиссия по инвестиционным конкурсам при Администрации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66F9">
        <w:rPr>
          <w:rFonts w:ascii="Times New Roman" w:hAnsi="Times New Roman" w:cs="Times New Roman"/>
        </w:rPr>
        <w:t>Пучежского</w:t>
      </w:r>
      <w:proofErr w:type="spellEnd"/>
      <w:r w:rsidRPr="009966F9">
        <w:rPr>
          <w:rFonts w:ascii="Times New Roman" w:hAnsi="Times New Roman" w:cs="Times New Roman"/>
        </w:rPr>
        <w:t xml:space="preserve"> муниципального района (далее именуется - Комиссия по инвестиционным конкурсам) разрабатывает и утверждает регламент работы по проведению конкурсов инвестиционных проектов.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6" w:name="sub_1105"/>
      <w:bookmarkEnd w:id="5"/>
      <w:r w:rsidRPr="009966F9">
        <w:rPr>
          <w:rFonts w:ascii="Times New Roman" w:hAnsi="Times New Roman" w:cs="Times New Roman"/>
        </w:rPr>
        <w:t>1.5. Срок муниципальной гарантии определяется сроком исполнения обязательств, которые обеспечиваются муниципальной гарантией, и не может превышать срока действия муниципальной гарантии, указанного в договоре о предоставлении муниципальной гарантии.</w:t>
      </w:r>
    </w:p>
    <w:bookmarkEnd w:id="6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7" w:name="sub_1200"/>
      <w:r w:rsidRPr="009966F9">
        <w:rPr>
          <w:rFonts w:ascii="Times New Roman" w:hAnsi="Times New Roman" w:cs="Times New Roman"/>
        </w:rPr>
        <w:t>2. Условия предоставления муниципальных гарантий</w:t>
      </w:r>
    </w:p>
    <w:bookmarkEnd w:id="7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" w:name="sub_1201"/>
      <w:r w:rsidRPr="009966F9">
        <w:rPr>
          <w:rFonts w:ascii="Times New Roman" w:hAnsi="Times New Roman" w:cs="Times New Roman"/>
        </w:rPr>
        <w:t xml:space="preserve">2.1. Гарантии предоставляются на конкурсной основе в пределах общей суммы, предусмотренной на предоставление муниципальных гарантий решением Совета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66F9">
        <w:rPr>
          <w:rFonts w:ascii="Times New Roman" w:hAnsi="Times New Roman" w:cs="Times New Roman"/>
        </w:rPr>
        <w:t>Пучежского</w:t>
      </w:r>
      <w:proofErr w:type="spellEnd"/>
      <w:r w:rsidRPr="009966F9">
        <w:rPr>
          <w:rFonts w:ascii="Times New Roman" w:hAnsi="Times New Roman" w:cs="Times New Roman"/>
        </w:rPr>
        <w:t xml:space="preserve"> муниципального района о сельском бюджете на соответствующий год, и оформляются по прилагаемой форме (</w:t>
      </w:r>
      <w:hyperlink w:anchor="sub_1010" w:history="1">
        <w:r w:rsidRPr="009966F9">
          <w:rPr>
            <w:rStyle w:val="a4"/>
            <w:rFonts w:ascii="Times New Roman" w:hAnsi="Times New Roman"/>
            <w:color w:val="auto"/>
          </w:rPr>
          <w:t>приложение № 1</w:t>
        </w:r>
      </w:hyperlink>
      <w:r w:rsidRPr="009966F9">
        <w:rPr>
          <w:rFonts w:ascii="Times New Roman" w:hAnsi="Times New Roman" w:cs="Times New Roman"/>
        </w:rPr>
        <w:t>).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9" w:name="sub_1202"/>
      <w:bookmarkEnd w:id="8"/>
      <w:r w:rsidRPr="009966F9">
        <w:rPr>
          <w:rFonts w:ascii="Times New Roman" w:hAnsi="Times New Roman" w:cs="Times New Roman"/>
        </w:rPr>
        <w:t xml:space="preserve">2.2. Заимствования, по которым исполнение обязательств гарантировано </w:t>
      </w:r>
      <w:proofErr w:type="spellStart"/>
      <w:r w:rsidRPr="009966F9">
        <w:rPr>
          <w:rFonts w:ascii="Times New Roman" w:hAnsi="Times New Roman" w:cs="Times New Roman"/>
        </w:rPr>
        <w:t>Мортковским</w:t>
      </w:r>
      <w:proofErr w:type="spellEnd"/>
      <w:r w:rsidRPr="009966F9">
        <w:rPr>
          <w:rFonts w:ascii="Times New Roman" w:hAnsi="Times New Roman" w:cs="Times New Roman"/>
        </w:rPr>
        <w:t xml:space="preserve"> сельским поселением, номинируются в рублях.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10" w:name="sub_1203"/>
      <w:bookmarkEnd w:id="9"/>
      <w:r w:rsidRPr="009966F9">
        <w:rPr>
          <w:rFonts w:ascii="Times New Roman" w:hAnsi="Times New Roman" w:cs="Times New Roman"/>
        </w:rPr>
        <w:t xml:space="preserve">2.3. Гарантии выдаются на основании договора о предоставлении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(</w:t>
      </w:r>
      <w:hyperlink w:anchor="sub_1020" w:history="1">
        <w:r w:rsidRPr="009966F9">
          <w:rPr>
            <w:rStyle w:val="a4"/>
            <w:rFonts w:ascii="Times New Roman" w:hAnsi="Times New Roman"/>
            <w:color w:val="auto"/>
          </w:rPr>
          <w:t>приложение N 2</w:t>
        </w:r>
      </w:hyperlink>
      <w:r w:rsidRPr="009966F9">
        <w:rPr>
          <w:rFonts w:ascii="Times New Roman" w:hAnsi="Times New Roman" w:cs="Times New Roman"/>
        </w:rPr>
        <w:t>) и вступают в силу с даты его подписания.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11" w:name="sub_1204"/>
      <w:bookmarkEnd w:id="10"/>
      <w:r w:rsidRPr="009966F9">
        <w:rPr>
          <w:rFonts w:ascii="Times New Roman" w:hAnsi="Times New Roman" w:cs="Times New Roman"/>
        </w:rPr>
        <w:t xml:space="preserve">2.4. Гарантии предоставляются юридическим лицам на возмездной основе, за исключением юридических лиц, учредителем которых выступает </w:t>
      </w:r>
      <w:proofErr w:type="spellStart"/>
      <w:r w:rsidRPr="009966F9">
        <w:rPr>
          <w:rFonts w:ascii="Times New Roman" w:hAnsi="Times New Roman" w:cs="Times New Roman"/>
        </w:rPr>
        <w:t>Мортковское</w:t>
      </w:r>
      <w:proofErr w:type="spellEnd"/>
      <w:r w:rsidRPr="009966F9">
        <w:rPr>
          <w:rFonts w:ascii="Times New Roman" w:hAnsi="Times New Roman" w:cs="Times New Roman"/>
        </w:rPr>
        <w:t xml:space="preserve"> сельское поселение. Плата за пользование муниципальной гарантией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устанавливается в размере 1/4 </w:t>
      </w:r>
      <w:hyperlink r:id="rId5" w:history="1">
        <w:r w:rsidRPr="009966F9">
          <w:rPr>
            <w:rStyle w:val="a4"/>
            <w:rFonts w:ascii="Times New Roman" w:hAnsi="Times New Roman"/>
            <w:b w:val="0"/>
            <w:color w:val="auto"/>
          </w:rPr>
          <w:t>ставки рефинансирования</w:t>
        </w:r>
      </w:hyperlink>
      <w:r w:rsidRPr="009966F9">
        <w:rPr>
          <w:rFonts w:ascii="Times New Roman" w:hAnsi="Times New Roman" w:cs="Times New Roman"/>
        </w:rPr>
        <w:t xml:space="preserve">, установленной Центральным банком </w:t>
      </w:r>
      <w:r w:rsidRPr="009966F9">
        <w:rPr>
          <w:rFonts w:ascii="Times New Roman" w:hAnsi="Times New Roman" w:cs="Times New Roman"/>
        </w:rPr>
        <w:lastRenderedPageBreak/>
        <w:t>России, на дату предоставления гарантии.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12" w:name="sub_1205"/>
      <w:bookmarkEnd w:id="11"/>
      <w:r w:rsidRPr="009966F9">
        <w:rPr>
          <w:rFonts w:ascii="Times New Roman" w:hAnsi="Times New Roman" w:cs="Times New Roman"/>
        </w:rPr>
        <w:t xml:space="preserve">2.5. Обязательным условием предоставления гарантии является наличие обеспечения гарантии, предоставленного Администрации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 xml:space="preserve"> получателем гарантии. Способами обеспечения гарантии могут быть залог или страховое свидетельство, предоставленное получателем гарантии, либо страховое свидетельство, выданное Администрации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поселения, оценочная стоимость которых должна покрывать сумму предоставляемой гарантии.</w:t>
      </w:r>
    </w:p>
    <w:bookmarkEnd w:id="12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Оценка предметов залога, предоставленных в обеспечение гарантии, осуществляется в соответствии с законодательством Российской Федерации независимым оценщиком, отобранным на конкурсной основе. Оплата услуг независимого оценщика возлагается на залогодателя.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Страхование риска </w:t>
      </w:r>
      <w:proofErr w:type="spellStart"/>
      <w:r w:rsidRPr="009966F9">
        <w:rPr>
          <w:rFonts w:ascii="Times New Roman" w:hAnsi="Times New Roman" w:cs="Times New Roman"/>
        </w:rPr>
        <w:t>невозврата</w:t>
      </w:r>
      <w:proofErr w:type="spellEnd"/>
      <w:r w:rsidRPr="009966F9">
        <w:rPr>
          <w:rFonts w:ascii="Times New Roman" w:hAnsi="Times New Roman" w:cs="Times New Roman"/>
        </w:rPr>
        <w:t xml:space="preserve"> заимствований, обеспечением которых является гарантия, должно осуществляться страховщиком, отобранным на конкурсной основе (кредитными учреждениями с долей государства в уставном капитале), финансовые отчеты которого отвечают нормативным требованиям </w:t>
      </w:r>
      <w:proofErr w:type="spellStart"/>
      <w:r w:rsidRPr="009966F9">
        <w:rPr>
          <w:rFonts w:ascii="Times New Roman" w:hAnsi="Times New Roman" w:cs="Times New Roman"/>
        </w:rPr>
        <w:t>Госстрахнадзора</w:t>
      </w:r>
      <w:proofErr w:type="spellEnd"/>
      <w:r w:rsidRPr="009966F9">
        <w:rPr>
          <w:rFonts w:ascii="Times New Roman" w:hAnsi="Times New Roman" w:cs="Times New Roman"/>
        </w:rPr>
        <w:t xml:space="preserve"> России. Оплата услуг страховщика возлагается на залогодателя.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13" w:name="sub_1300"/>
      <w:r w:rsidRPr="009966F9">
        <w:rPr>
          <w:rFonts w:ascii="Times New Roman" w:hAnsi="Times New Roman" w:cs="Times New Roman"/>
        </w:rPr>
        <w:t>3. Порядок предоставления муниципальных гарантий</w:t>
      </w:r>
    </w:p>
    <w:bookmarkEnd w:id="13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14" w:name="sub_1301"/>
      <w:r w:rsidRPr="009966F9">
        <w:rPr>
          <w:rFonts w:ascii="Times New Roman" w:hAnsi="Times New Roman" w:cs="Times New Roman"/>
        </w:rPr>
        <w:t>3.1. Комиссия по инвестиционным конкурсам обеспечивает публикацию в средствах массовой информации сообщения об условиях проведения конкурса.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15" w:name="sub_1302"/>
      <w:bookmarkEnd w:id="14"/>
      <w:r w:rsidRPr="009966F9">
        <w:rPr>
          <w:rFonts w:ascii="Times New Roman" w:hAnsi="Times New Roman" w:cs="Times New Roman"/>
        </w:rPr>
        <w:t xml:space="preserve">3.2. Организация, желающая участвовать в конкурсе на получение муниципальных гарантий (далее именуется - претендент), направляет в адрес Администрации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заверенные подписью руководителя организации и печатью организации следующие документы в двух экземплярах:</w:t>
      </w:r>
    </w:p>
    <w:bookmarkEnd w:id="15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официальное обращение о намерениях участвовать в конкурсе;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копия лицензии на право осуществления хозяйственной деятельности в соответствии с действующим законодательством;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- подтверждение отсутствия просроченной задолженности по ранее предоставленным из бюджета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средствам, выданным на возвратной основе;</w:t>
      </w:r>
    </w:p>
    <w:p w:rsidR="00523EE0" w:rsidRPr="009966F9" w:rsidRDefault="00523EE0" w:rsidP="00442B0C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утвержденный претендентом бизнес - план (технико-экономическое обоснование проекта), для реализации которого требуется муниципальная поддержка форме предоставления гарантии;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копии учредительных документов, свидетельства о государственной регистрации и постановке на налоговый учет;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бухгалтерский отчет на последнюю отчетную дату;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сведения об открытых счетах в кредитных учреждениях;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документы, подтверждающие подлинность подписи и полномочия лица на заключение сделок от имени юридического лица (нотариально заверенная карточка с образцами подписей и оттиска печати, приказ (распоряжение) либо иное решение о назначении на должность, доверенность на осуществление соответствующих операций);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копия лицензии на осуществление хозяйственной деятельности в случае, когда для занятия данным видом деятельности необходимо специальное разрешение;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справка налогового органа на последнюю отчетную дату об отсутствии просроченной задолженности по налоговым и иным обязательным платежам в бюджетную систему Российской Федерации;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проект договора либо заключенный договор по основному обязательству, в обеспечение которого предоставляется гарантия;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обеспечение получаемой гарантии, предоставляемое в виде страхового свидетельства или залога имущества, находящегося в собственности принципала, или залога прав требования.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- заключение экспертных органов Государственного комитета Российской Федерации по </w:t>
      </w:r>
      <w:r w:rsidRPr="009966F9">
        <w:rPr>
          <w:rFonts w:ascii="Times New Roman" w:hAnsi="Times New Roman" w:cs="Times New Roman"/>
        </w:rPr>
        <w:lastRenderedPageBreak/>
        <w:t>охране окружающей среды;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подлинник и копия выписки коммерческого банка, обслуживающего претендента, о наличии и движении средств по счетам за текущий год;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заключение Межведомственной балансовой комиссии о финансовой состоятельности претендента и о неприменении к нему процедур, предусмотренных законодательством о банкротстве;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бухгалтерская отчетность за предыдущий год и за текущий год (с отметкой налоговой инспекции);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письмо, подтверждающее готовность коммерческого банка (далее именуется - кредитор) участвовать в кредитовании проекта, для осуществления которого запрашивается государственная гарантия, и его согласие принять на себя риск, не покрываемый государственной гарантией;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баланс кредитора на последнюю отчетную дату, предшествующую отправке письма.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16" w:name="sub_1303"/>
      <w:r w:rsidRPr="009966F9">
        <w:rPr>
          <w:rFonts w:ascii="Times New Roman" w:hAnsi="Times New Roman" w:cs="Times New Roman"/>
        </w:rPr>
        <w:t>3.3. К рассмотрению принимаются инвестиционные проекты претендентов, имеющих устойчивое финансовое положение и способных вернуть кредит с начисленными на него процентами в срок и в полном объеме.</w:t>
      </w:r>
    </w:p>
    <w:bookmarkEnd w:id="16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Критерием отбора инвестиционных проектов для оказания государственной поддержки является величина дохода, который получит государство в результате реализации проекта. Принятые к рассмотрению проекты ранжируются в соответствии с показателем бюджетной эффективности. Этот показатель определяется как отношение суммы дисконтированной величины налоговых поступлений и обязательных платежей к размеру государственной гарантии.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17" w:name="sub_1304"/>
      <w:r w:rsidRPr="009966F9">
        <w:rPr>
          <w:rFonts w:ascii="Times New Roman" w:hAnsi="Times New Roman" w:cs="Times New Roman"/>
        </w:rPr>
        <w:t>3.4. При предоставлении государственных гарантий приоритет имеют инвестиционные проекты претендентов, полностью выполняющих текущие обязательства перед бюджетом и государственными внебюджетными фондами.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18" w:name="sub_1305"/>
      <w:bookmarkEnd w:id="17"/>
      <w:r w:rsidRPr="009966F9">
        <w:rPr>
          <w:rFonts w:ascii="Times New Roman" w:hAnsi="Times New Roman" w:cs="Times New Roman"/>
        </w:rPr>
        <w:t xml:space="preserve">3.5.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 xml:space="preserve">проводит анализ финансового состояния претендента на получение гарантии по методике согласно </w:t>
      </w:r>
      <w:hyperlink w:anchor="sub_1050" w:history="1">
        <w:r w:rsidRPr="009966F9">
          <w:rPr>
            <w:rStyle w:val="a4"/>
            <w:rFonts w:ascii="Times New Roman" w:hAnsi="Times New Roman"/>
            <w:color w:val="auto"/>
          </w:rPr>
          <w:t>приложения 5</w:t>
        </w:r>
      </w:hyperlink>
      <w:r w:rsidRPr="009966F9">
        <w:rPr>
          <w:rFonts w:ascii="Times New Roman" w:hAnsi="Times New Roman" w:cs="Times New Roman"/>
        </w:rPr>
        <w:t xml:space="preserve"> настоящего Порядка.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19" w:name="sub_1306"/>
      <w:bookmarkEnd w:id="18"/>
      <w:r w:rsidRPr="009966F9">
        <w:rPr>
          <w:rFonts w:ascii="Times New Roman" w:hAnsi="Times New Roman" w:cs="Times New Roman"/>
        </w:rPr>
        <w:t xml:space="preserve">3.6. По результатам рассмотрения предоставленных документов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предоставляет Комиссии по инвестиционным конкурсам заключение о финансовом состоянии претендента на получение гарантии.</w:t>
      </w:r>
    </w:p>
    <w:bookmarkEnd w:id="19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20" w:name="sub_1400"/>
      <w:r w:rsidRPr="009966F9">
        <w:rPr>
          <w:rFonts w:ascii="Times New Roman" w:hAnsi="Times New Roman" w:cs="Times New Roman"/>
        </w:rPr>
        <w:t>4. Конкурсный отбор инвестиционных проектов</w:t>
      </w:r>
    </w:p>
    <w:bookmarkEnd w:id="20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21" w:name="sub_1401"/>
      <w:r w:rsidRPr="009966F9">
        <w:rPr>
          <w:rFonts w:ascii="Times New Roman" w:hAnsi="Times New Roman" w:cs="Times New Roman"/>
        </w:rPr>
        <w:t>4.1. Конкурсный отбор инвестиционных проектов осуществляется Комиссией по инвестиционным конкурсам.</w:t>
      </w:r>
    </w:p>
    <w:bookmarkEnd w:id="21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По инвестиционным проектам, представляемым на конкурс, проводится экспертиза за счет средств претендента.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22" w:name="sub_1402"/>
      <w:r w:rsidRPr="009966F9">
        <w:rPr>
          <w:rFonts w:ascii="Times New Roman" w:hAnsi="Times New Roman" w:cs="Times New Roman"/>
        </w:rPr>
        <w:t xml:space="preserve">4.2. Бизнес - планы и другие документы претендентов проверяются администрацией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на соответствие предъявляемым требованиям и действующему законодательству.</w:t>
      </w:r>
    </w:p>
    <w:bookmarkEnd w:id="22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Не допускаются к конкурсу претенденты: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находящиеся в стадии реорганизации, ликвидации или банкротства либо ограничиваемые в правовом отношении в соответствии с действующим законодательством, а также имеющие структуры, которые находятся в такой стадии либо деятельность которых ограничивается указанным образом;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сообщившие о себе ложные сведения;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не представившие необходимые документы, а также представившие их с пропусками или ошибками;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имеющие просроченную задолженность по ранее предоставленным из бюджета средствам на возвратной основе.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23" w:name="sub_1403"/>
      <w:r w:rsidRPr="009966F9">
        <w:rPr>
          <w:rFonts w:ascii="Times New Roman" w:hAnsi="Times New Roman" w:cs="Times New Roman"/>
        </w:rPr>
        <w:lastRenderedPageBreak/>
        <w:t>4.3. Комиссия по инвестиционным конкурсам рассматривает материалы претендента и принимает решения о предоставлении (отказе в предоставлении) ему муниципальных гарантий. Результаты конкурса определяются с учетом соблюдения бюджетного и налогового законодательства органами местного самоуправления, на территории которых зарегистрирован претендент, и должностными лицами указанных органов.</w:t>
      </w:r>
    </w:p>
    <w:bookmarkEnd w:id="23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В течение десяти дней после принятия решения Комиссия по инвестиционным конкурсам направляет претендентам письменное уведомление об оказании государственной поддержки проекту с указанием ее размера, либо об отказе в ней, либо о необходимости доработки проекта с последующим его повторным направлением на рассмотрение в администрацию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24" w:name="sub_1404"/>
      <w:r w:rsidRPr="009966F9">
        <w:rPr>
          <w:rFonts w:ascii="Times New Roman" w:hAnsi="Times New Roman" w:cs="Times New Roman"/>
        </w:rPr>
        <w:t xml:space="preserve">4.4. Исполнение обязательств по предоставленным муниципальным гарантиям осуществляется за счет средств, предусмотренных в бюджете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 xml:space="preserve">на соответствующий год. Объем предоставленных муниципальных гарантий фиксируется при расчете муниципального долга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поселения. Лимиты использования муниципальных гарантий для реализации инвестиционных проектов устанавливаются Решением Совета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 xml:space="preserve">о бюджете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на соответствующий год.</w:t>
      </w:r>
    </w:p>
    <w:bookmarkEnd w:id="24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25" w:name="sub_1500"/>
      <w:r w:rsidRPr="009966F9">
        <w:rPr>
          <w:rFonts w:ascii="Times New Roman" w:hAnsi="Times New Roman" w:cs="Times New Roman"/>
        </w:rPr>
        <w:t>5. Плата за пользование муниципальной гарантией</w:t>
      </w:r>
    </w:p>
    <w:bookmarkEnd w:id="25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26" w:name="sub_1501"/>
      <w:r w:rsidRPr="009966F9">
        <w:rPr>
          <w:rFonts w:ascii="Times New Roman" w:hAnsi="Times New Roman" w:cs="Times New Roman"/>
        </w:rPr>
        <w:t xml:space="preserve">5.1. Плата за пользование гарантией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 xml:space="preserve">в размере, определенном </w:t>
      </w:r>
      <w:hyperlink w:anchor="sub_1204" w:history="1">
        <w:r w:rsidRPr="009966F9">
          <w:rPr>
            <w:rStyle w:val="a4"/>
            <w:rFonts w:ascii="Times New Roman" w:hAnsi="Times New Roman"/>
            <w:color w:val="auto"/>
          </w:rPr>
          <w:t>пунктом 2.4</w:t>
        </w:r>
      </w:hyperlink>
      <w:r w:rsidRPr="009966F9">
        <w:rPr>
          <w:rFonts w:ascii="Times New Roman" w:hAnsi="Times New Roman" w:cs="Times New Roman"/>
        </w:rPr>
        <w:t xml:space="preserve"> настоящего Порядка, уплачивается получателем гарантии не позднее дня выдачи (либо в день выдачи) гарантии путем перечисления суммы платежа на счет сельского бюджета.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27" w:name="sub_1502"/>
      <w:bookmarkEnd w:id="26"/>
      <w:r w:rsidRPr="009966F9">
        <w:rPr>
          <w:rFonts w:ascii="Times New Roman" w:hAnsi="Times New Roman" w:cs="Times New Roman"/>
        </w:rPr>
        <w:t>5.2. При исчислении общего размера платы за пользование выдаваемой гарантией в расчет принимается фактическое количество календарных дней в периоде действия гарантии; при этом отсчет срока для начисления платы за выдаваемую гарантию начинается с даты ее выдачи (то есть даты, указанной в реквизитах гарантии) (включительно) и заканчивается датой истечения срока действия гарантии (включительно), указанной в тексте гарантии.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28" w:name="sub_1503"/>
      <w:bookmarkEnd w:id="27"/>
      <w:r w:rsidRPr="009966F9">
        <w:rPr>
          <w:rFonts w:ascii="Times New Roman" w:hAnsi="Times New Roman" w:cs="Times New Roman"/>
        </w:rPr>
        <w:t xml:space="preserve">5.3 Гарантия выдается на срок не более 1 года, внесение платы за пользование выдаваемой гарантией осуществляется по графику, установленному договором о предоставлении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29" w:name="sub_1504"/>
      <w:bookmarkEnd w:id="28"/>
      <w:r w:rsidRPr="009966F9">
        <w:rPr>
          <w:rFonts w:ascii="Times New Roman" w:hAnsi="Times New Roman" w:cs="Times New Roman"/>
        </w:rPr>
        <w:t xml:space="preserve">5.4. В случае досрочного возврата гарантии ее получателем или кредитором Гаранту, а также уменьшения суммы гарантии и/или сроков ее действия плата за пользование гарантией, уплаченная Гаранту в соответствии с </w:t>
      </w:r>
      <w:hyperlink w:anchor="sub_1204" w:history="1">
        <w:r w:rsidRPr="009966F9">
          <w:rPr>
            <w:rStyle w:val="a4"/>
            <w:rFonts w:ascii="Times New Roman" w:hAnsi="Times New Roman"/>
            <w:color w:val="auto"/>
          </w:rPr>
          <w:t>пунктом 2.4</w:t>
        </w:r>
      </w:hyperlink>
      <w:r w:rsidRPr="009966F9">
        <w:rPr>
          <w:rFonts w:ascii="Times New Roman" w:hAnsi="Times New Roman" w:cs="Times New Roman"/>
        </w:rPr>
        <w:t xml:space="preserve"> настоящего Порядка, возврату не подлежит.</w:t>
      </w:r>
    </w:p>
    <w:bookmarkEnd w:id="29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30" w:name="sub_1600"/>
      <w:r w:rsidRPr="009966F9">
        <w:rPr>
          <w:rFonts w:ascii="Times New Roman" w:hAnsi="Times New Roman" w:cs="Times New Roman"/>
        </w:rPr>
        <w:t>6. Исполнение обязательств, предусмотренных муниципальными гарантиями</w:t>
      </w:r>
    </w:p>
    <w:bookmarkEnd w:id="30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31" w:name="sub_1601"/>
      <w:r w:rsidRPr="009966F9">
        <w:rPr>
          <w:rFonts w:ascii="Times New Roman" w:hAnsi="Times New Roman" w:cs="Times New Roman"/>
        </w:rPr>
        <w:t>6.1. Под гарантийным случаем понимается невыполнение получателем гарантии своих обязательств перед кредитором, обеспеченных гарантией.</w:t>
      </w:r>
    </w:p>
    <w:bookmarkEnd w:id="31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Если получатель гарантии оказался не в состоянии удовлетворить требование, обеспеченное гарантией, требование может быть предъявлено к Гаранту.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32" w:name="sub_1602"/>
      <w:r w:rsidRPr="009966F9">
        <w:rPr>
          <w:rFonts w:ascii="Times New Roman" w:hAnsi="Times New Roman" w:cs="Times New Roman"/>
        </w:rPr>
        <w:t xml:space="preserve">6.2. Требование должно быть предъявлено с соблюдением срока, определенного в соответствии с </w:t>
      </w:r>
      <w:hyperlink w:anchor="sub_1105" w:history="1">
        <w:r w:rsidRPr="009966F9">
          <w:rPr>
            <w:rStyle w:val="a4"/>
            <w:rFonts w:ascii="Times New Roman" w:hAnsi="Times New Roman"/>
            <w:color w:val="auto"/>
          </w:rPr>
          <w:t>пунктом 1.5</w:t>
        </w:r>
      </w:hyperlink>
      <w:r w:rsidRPr="009966F9">
        <w:rPr>
          <w:rFonts w:ascii="Times New Roman" w:hAnsi="Times New Roman" w:cs="Times New Roman"/>
        </w:rPr>
        <w:t xml:space="preserve"> данного Порядка. Датой предъявления требования к </w:t>
      </w:r>
      <w:proofErr w:type="spellStart"/>
      <w:r w:rsidRPr="009966F9">
        <w:rPr>
          <w:rFonts w:ascii="Times New Roman" w:hAnsi="Times New Roman" w:cs="Times New Roman"/>
        </w:rPr>
        <w:t>Мортковскому</w:t>
      </w:r>
      <w:proofErr w:type="spellEnd"/>
      <w:r w:rsidRPr="009966F9">
        <w:rPr>
          <w:rFonts w:ascii="Times New Roman" w:hAnsi="Times New Roman" w:cs="Times New Roman"/>
        </w:rPr>
        <w:t xml:space="preserve"> сельскому поселению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 xml:space="preserve">считается дата его поступления в администрацию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поселения.</w:t>
      </w:r>
    </w:p>
    <w:bookmarkEnd w:id="32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Перечень документов, предоставляемых кредитором при предъявлении требования платежа по гарантии: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письменное требование платежа с обязательным указанием, какие обязательства, обеспеченные гарантией, не исполнены получателем гарантии;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- документы, свидетельствующие о выполнении кредитором своих обязательств по </w:t>
      </w:r>
      <w:hyperlink w:anchor="sub_1030" w:history="1">
        <w:r w:rsidRPr="009966F9">
          <w:rPr>
            <w:rStyle w:val="a4"/>
            <w:rFonts w:ascii="Times New Roman" w:hAnsi="Times New Roman"/>
            <w:color w:val="auto"/>
          </w:rPr>
          <w:t>договору</w:t>
        </w:r>
      </w:hyperlink>
      <w:r w:rsidRPr="009966F9">
        <w:rPr>
          <w:rFonts w:ascii="Times New Roman" w:hAnsi="Times New Roman" w:cs="Times New Roman"/>
        </w:rPr>
        <w:t xml:space="preserve"> заимствования.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33" w:name="sub_1603"/>
      <w:r w:rsidRPr="009966F9">
        <w:rPr>
          <w:rFonts w:ascii="Times New Roman" w:hAnsi="Times New Roman" w:cs="Times New Roman"/>
        </w:rPr>
        <w:t xml:space="preserve">6.3.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рассматривает требование кредитора и определяет его обоснованность в течение 30 дней с даты его предъявления.</w:t>
      </w:r>
    </w:p>
    <w:bookmarkEnd w:id="33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При этом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вправе выдвигать в отношении указанного требования возражения, которые мог бы представить получатель гарантии, даже в том случае, когда получатель гарантии отказался их представить или признал свой долг.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34" w:name="sub_1604"/>
      <w:r w:rsidRPr="009966F9">
        <w:rPr>
          <w:rFonts w:ascii="Times New Roman" w:hAnsi="Times New Roman" w:cs="Times New Roman"/>
        </w:rPr>
        <w:t xml:space="preserve">6.4.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до удовлетворения требования, предъявленного кредитором, уведомляет получателя гарантии о предъявлении указанного требования.</w:t>
      </w:r>
    </w:p>
    <w:bookmarkEnd w:id="34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35" w:name="sub_1700"/>
      <w:r w:rsidRPr="009966F9">
        <w:rPr>
          <w:rFonts w:ascii="Times New Roman" w:hAnsi="Times New Roman" w:cs="Times New Roman"/>
        </w:rPr>
        <w:t>7. Возмещение платежа по гарантии и платы за пользование средствами, направленными на погашение обязательств по гарантии</w:t>
      </w:r>
    </w:p>
    <w:bookmarkEnd w:id="35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36" w:name="sub_1701"/>
      <w:r w:rsidRPr="009966F9">
        <w:rPr>
          <w:rFonts w:ascii="Times New Roman" w:hAnsi="Times New Roman" w:cs="Times New Roman"/>
        </w:rPr>
        <w:t xml:space="preserve">7.1. В случае признания требования кредитора обоснованным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в течение 30 дней с даты его предъявления исполняет обязательство по гарантии.</w:t>
      </w:r>
    </w:p>
    <w:bookmarkEnd w:id="36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Исполнение обязательств по муниципальным гарантиям осуществляется за счет средств сельского бюджета, предусмотренных на эти цели Решением Совета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о бюджете на соответствующий финансовый год.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37" w:name="sub_1702"/>
      <w:r w:rsidRPr="009966F9">
        <w:rPr>
          <w:rFonts w:ascii="Times New Roman" w:hAnsi="Times New Roman" w:cs="Times New Roman"/>
        </w:rPr>
        <w:t xml:space="preserve">7.2. Если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поселения, исполняет обязательство за получателя гарантии, то она имеет право потребовать от последнего возмещения сумм, уплаченных кредитору по муниципальной гарантии, в полном объеме в порядке, предусмотренном гражданским законодательством Российской Федерации. Получатель гарантии не позднее трех рабочих дней с даты получения от Администрации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 xml:space="preserve">требования о возмещении платежа возмещает сумму, уплаченную Администрацией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кредитору.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38" w:name="sub_1703"/>
      <w:bookmarkEnd w:id="37"/>
      <w:r w:rsidRPr="009966F9">
        <w:rPr>
          <w:rFonts w:ascii="Times New Roman" w:hAnsi="Times New Roman" w:cs="Times New Roman"/>
        </w:rPr>
        <w:t xml:space="preserve">7.3. За вынужденное отвлечение Администрацией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денежных средств в погашение обязательств получателя гарантии перед кредитором получатель гарантии перечисляет Администрации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 xml:space="preserve">плату за пользование денежными средствами в размере </w:t>
      </w:r>
      <w:hyperlink r:id="rId6" w:history="1">
        <w:r w:rsidRPr="009966F9">
          <w:rPr>
            <w:rStyle w:val="a4"/>
            <w:rFonts w:ascii="Times New Roman" w:hAnsi="Times New Roman"/>
            <w:color w:val="auto"/>
          </w:rPr>
          <w:t>ставки рефинансирования</w:t>
        </w:r>
      </w:hyperlink>
      <w:r w:rsidRPr="009966F9">
        <w:rPr>
          <w:rFonts w:ascii="Times New Roman" w:hAnsi="Times New Roman" w:cs="Times New Roman"/>
        </w:rPr>
        <w:t>, установленной Центральным банком России, на дату исполнения данных обязательств.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39" w:name="sub_1704"/>
      <w:bookmarkEnd w:id="38"/>
      <w:r w:rsidRPr="009966F9">
        <w:rPr>
          <w:rFonts w:ascii="Times New Roman" w:hAnsi="Times New Roman" w:cs="Times New Roman"/>
        </w:rPr>
        <w:t xml:space="preserve">7.4. При невыполнении получателем гарантии в срок обязательств по возмещению суммы гарантии в соответствии с договором о предоставлении гарантии и перечислению платы за отвлечение денежных средств в соответствии с договором о предоставлении гарантии получатель гарантии оплачивает Администрации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неустойку за каждый день просрочки в размере, установленном договором.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40" w:name="sub_1705"/>
      <w:bookmarkEnd w:id="39"/>
      <w:r w:rsidRPr="009966F9">
        <w:rPr>
          <w:rFonts w:ascii="Times New Roman" w:hAnsi="Times New Roman" w:cs="Times New Roman"/>
        </w:rPr>
        <w:t xml:space="preserve">7.5. В случае невыполнения получателем гарантии обязательств в срок, установленный договором о предоставлении гарантии (вне зависимости от согласия или несогласия получателя гарантии с исполненным Администрацией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требованием кредитора),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приступает к принудительному взысканию просроченной задолженности получателя гарантии через арбитражный суд в соответствии с требованиями законодательства.</w:t>
      </w:r>
    </w:p>
    <w:bookmarkEnd w:id="40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41" w:name="sub_1800"/>
      <w:r w:rsidRPr="009966F9">
        <w:rPr>
          <w:rFonts w:ascii="Times New Roman" w:hAnsi="Times New Roman" w:cs="Times New Roman"/>
        </w:rPr>
        <w:t>8. Отказ от исполнения обязательств по выданной муниципальной гарантии</w:t>
      </w:r>
    </w:p>
    <w:bookmarkEnd w:id="41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42" w:name="sub_1801"/>
      <w:r w:rsidRPr="009966F9">
        <w:rPr>
          <w:rFonts w:ascii="Times New Roman" w:hAnsi="Times New Roman" w:cs="Times New Roman"/>
        </w:rPr>
        <w:t xml:space="preserve">8.1.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отказывает кредитору в платеже по предъявленному требованию при:</w:t>
      </w:r>
    </w:p>
    <w:bookmarkEnd w:id="42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несоответствии требования и/или приложенных к нему документов условиям гарантии;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- представлении Администрации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требования и/или приложенных к нему документов по окончании указанного в гарантии срока;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lastRenderedPageBreak/>
        <w:t xml:space="preserve">- представлении получателем гарантии, после направления ему Администрацией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мотивированных возражений по предъявленному кредитором требованию, документов, подтверждающих выполнение получателем гарантии обязательств, обеспеченных гарантией, на невыполнение которых ссылается кредитор в своем требовании.</w:t>
      </w:r>
    </w:p>
    <w:p w:rsidR="00523EE0" w:rsidRPr="009966F9" w:rsidRDefault="00523EE0" w:rsidP="009C1E16">
      <w:pPr>
        <w:rPr>
          <w:rFonts w:ascii="Times New Roman" w:hAnsi="Times New Roman" w:cs="Times New Roman"/>
        </w:rPr>
      </w:pPr>
      <w:bookmarkStart w:id="43" w:name="sub_1802"/>
      <w:r w:rsidRPr="009966F9">
        <w:rPr>
          <w:rFonts w:ascii="Times New Roman" w:hAnsi="Times New Roman" w:cs="Times New Roman"/>
        </w:rPr>
        <w:t xml:space="preserve">8.2. В случае подтверждения наступления гарантийного случая или необоснованности требования кредитора Глава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в течение 30 дней с даты предъявления требования направляет кредитору мотивированное уведомление об отказе от платежа по предъявленному требованию в письменной форме.</w:t>
      </w:r>
      <w:bookmarkEnd w:id="43"/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44" w:name="sub_1900"/>
      <w:r w:rsidRPr="009966F9">
        <w:rPr>
          <w:rFonts w:ascii="Times New Roman" w:hAnsi="Times New Roman" w:cs="Times New Roman"/>
        </w:rPr>
        <w:t>9. Учет выданных гарантий</w:t>
      </w:r>
    </w:p>
    <w:bookmarkEnd w:id="44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45" w:name="sub_1901"/>
      <w:r w:rsidRPr="009966F9">
        <w:rPr>
          <w:rFonts w:ascii="Times New Roman" w:hAnsi="Times New Roman" w:cs="Times New Roman"/>
        </w:rPr>
        <w:t xml:space="preserve">9.1. Общая сумма обязательств по выданным гарантиям включается в состав муниципального долга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как вид долгового обязательства.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46" w:name="sub_1902"/>
      <w:bookmarkEnd w:id="45"/>
      <w:r w:rsidRPr="009966F9">
        <w:rPr>
          <w:rFonts w:ascii="Times New Roman" w:hAnsi="Times New Roman" w:cs="Times New Roman"/>
        </w:rPr>
        <w:t xml:space="preserve">9.2.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ведет учет выданных гарантий.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47" w:name="sub_1903"/>
      <w:bookmarkEnd w:id="46"/>
      <w:r w:rsidRPr="009966F9">
        <w:rPr>
          <w:rFonts w:ascii="Times New Roman" w:hAnsi="Times New Roman" w:cs="Times New Roman"/>
        </w:rPr>
        <w:t xml:space="preserve">9.3. В случае получения от бенефициара до окончания срока действия гарантии письменного уведомления об освобождении гаранта от обязательств по гарантии и/или возврата бенефициаром (или принципалом) гаранту оригинала выданной гарантии муниципальный долг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сокращается на сумму действующей гарантии, в реестре выданных гарантий делается отметка о снятии гарантии с учета.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48" w:name="sub_1904"/>
      <w:bookmarkEnd w:id="47"/>
      <w:r w:rsidRPr="009966F9">
        <w:rPr>
          <w:rFonts w:ascii="Times New Roman" w:hAnsi="Times New Roman" w:cs="Times New Roman"/>
        </w:rPr>
        <w:t xml:space="preserve">9.4. Контроль за целевым использованием заимствований, обеспеченных муниципальными гарантиями, осуществляет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путем анализа ежеквартальных отчетов, представляемых принципалом не позднее 20 числа месяца, следующего за отчетным кварталом.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49" w:name="sub_1905"/>
      <w:bookmarkEnd w:id="48"/>
      <w:r w:rsidRPr="009966F9">
        <w:rPr>
          <w:rFonts w:ascii="Times New Roman" w:hAnsi="Times New Roman" w:cs="Times New Roman"/>
        </w:rPr>
        <w:t xml:space="preserve">9.5. 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имеет право запрашивать у принципала документы, отражающие его финансовое состояние, а также проводить проверки целевого использования средств, привлекаемых под муниципальные гарантии.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50" w:name="sub_1906"/>
      <w:bookmarkEnd w:id="49"/>
      <w:r w:rsidRPr="009966F9">
        <w:rPr>
          <w:rFonts w:ascii="Times New Roman" w:hAnsi="Times New Roman" w:cs="Times New Roman"/>
        </w:rPr>
        <w:t xml:space="preserve">9.6. В случае установления Администрацией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факта нецелевого использования средств, привлеченных принципалом под муниципальные гарантии, предоставление муниципальных гарантий приостанавливается, выданная гарантия подлежит отзыву.</w:t>
      </w:r>
    </w:p>
    <w:bookmarkEnd w:id="50"/>
    <w:p w:rsidR="00523EE0" w:rsidRDefault="00523EE0" w:rsidP="00BB3027"/>
    <w:p w:rsidR="00523EE0" w:rsidRPr="009966F9" w:rsidRDefault="00523EE0" w:rsidP="00BB3027">
      <w:pPr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51" w:name="sub_1010"/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N 1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9966F9">
          <w:rPr>
            <w:rStyle w:val="a4"/>
            <w:rFonts w:ascii="Times New Roman" w:hAnsi="Times New Roman"/>
            <w:color w:val="auto"/>
            <w:sz w:val="22"/>
            <w:szCs w:val="22"/>
          </w:rPr>
          <w:t>Порядку</w:t>
        </w:r>
      </w:hyperlink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предоставления муниципальных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гарантий по инвестиционным проектам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на конкурсной основе за счет средств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бюджета </w:t>
      </w:r>
      <w:proofErr w:type="spellStart"/>
      <w:r w:rsidRPr="009966F9">
        <w:rPr>
          <w:rFonts w:ascii="Times New Roman" w:hAnsi="Times New Roman" w:cs="Times New Roman"/>
          <w:sz w:val="22"/>
          <w:szCs w:val="22"/>
        </w:rPr>
        <w:t>Мортковского</w:t>
      </w:r>
      <w:proofErr w:type="spellEnd"/>
      <w:r w:rsidRPr="009966F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bookmarkEnd w:id="51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Муниципальная гарантия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N 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 ___________ "_____" ___________ г.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поселения, в дальнейшем именуемая ГАРАНТ, в лице Главы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 xml:space="preserve">___________________________, действующего(ей) на основании </w:t>
      </w:r>
      <w:hyperlink r:id="rId7" w:history="1">
        <w:r w:rsidRPr="009966F9">
          <w:rPr>
            <w:rStyle w:val="a4"/>
            <w:rFonts w:ascii="Times New Roman" w:hAnsi="Times New Roman"/>
            <w:color w:val="auto"/>
          </w:rPr>
          <w:t>Устава</w:t>
        </w:r>
      </w:hyperlink>
      <w:r w:rsidRPr="009966F9">
        <w:rPr>
          <w:rFonts w:ascii="Times New Roman" w:hAnsi="Times New Roman" w:cs="Times New Roman"/>
        </w:rPr>
        <w:t>, предоставляет настоящую гарантию _______________________________, в дальнейшем именуемому ПОЛУЧАТЕЛЬ ГАРАНТИИ, о нижеследующем: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1. Настоящая гарантия является способом обеспечения гражданско-правовых обязательств, в силу которого ГАРАНТ принимает на себя обязательство </w:t>
      </w:r>
      <w:proofErr w:type="spellStart"/>
      <w:r w:rsidRPr="009966F9">
        <w:rPr>
          <w:rFonts w:ascii="Times New Roman" w:hAnsi="Times New Roman" w:cs="Times New Roman"/>
        </w:rPr>
        <w:t>субсидиарно</w:t>
      </w:r>
      <w:proofErr w:type="spellEnd"/>
      <w:r w:rsidRPr="009966F9">
        <w:rPr>
          <w:rFonts w:ascii="Times New Roman" w:hAnsi="Times New Roman" w:cs="Times New Roman"/>
        </w:rPr>
        <w:t xml:space="preserve"> отвечать за исполнение ПОЛУЧАТЕЛЕМ ГАРАНТИИ обязательств перед КРЕДИТОРОМ __________ по договору от ______ N ____ в сумме, не превышающей _________ (цифрами и прописью).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lastRenderedPageBreak/>
        <w:t>2. Ответственность ГАРАНТА перед КРЕДИТОРОМ за невыполнение или ненадлежащее выполнение своих обязательств по настоящей гарантии ограничивается суммой, на которую она выдана.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3. Требование платежа по настоящей гарантии не может быть предъявлено ранее установленного договором о предоставлении муниципальной гарантии срока выполнения обязательств по договору.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 Настоящая гарантия вступает в силу с даты ее выдачи и действует до "__" ______ 20___ г., после этой даты обязательства ГАРАНТА прекращаются, а ГАРАНТ освобождается от всех своих обязательств по данной гарантии, если требования КРЕДИТОРА не были предъявлены до этой даты или на эту дату.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5. Настоящая гарантия может быть отозвана ГАРАНТОМ, а ГАРАНТ освобождается от всех своих обязательств, если: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договор объявлен недействительным (по решению суда);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договор расторгнут по инициативе КРЕДИТОРА или обеих сторон;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6. Настоящая гарантия регулируется законодательством Российской Федерации. Все споры между ГАРАНТОМ, ПОЛУЧАТЕЛЕМ ГАРАНТИИ и КРЕДИТОРОМ, вытекающие из настоящей гарантии или связанные с ней, подлежат рассмотрению в арбитражном суде Ивановской области.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7. ГАРАНТ, исполнивший обязательства ПОЛУЧАТЕЛЯ ГАРАНТИИ перед КРЕДИТОРОМ, имеет право потребовать от ПОЛУЧАТЕЛЯ ГАРАНТИИ возмещения сумм, уплаченных КРЕДИТОРУ по настоящей гарантии, в полном объеме и в порядке, предусмотренном гражданским законодательством Российской Федерации.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8. По окончании срока действия гарантии ПОЛУЧАТЕЛЬ ГАРАНТИИ должен вернуть ГАРАНТУ оригинал настоящей гарантии без дальнейших уведомлений со стороны ГАРАНТА.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3780"/>
      </w:tblGrid>
      <w:tr w:rsidR="00523EE0" w:rsidRPr="009966F9" w:rsidTr="0089651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 ГАРАНТА: 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 ПОЛУЧАТЕЛЯ ГАРАНТИИ:</w:t>
            </w:r>
          </w:p>
        </w:tc>
      </w:tr>
      <w:tr w:rsidR="00523EE0" w:rsidRPr="009966F9" w:rsidTr="0089651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23EE0" w:rsidRDefault="00523EE0" w:rsidP="00BB3027"/>
    <w:p w:rsidR="00523EE0" w:rsidRPr="009966F9" w:rsidRDefault="00523EE0" w:rsidP="00BB3027">
      <w:pPr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52" w:name="sub_1020"/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N 2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9966F9">
          <w:rPr>
            <w:rStyle w:val="a4"/>
            <w:rFonts w:ascii="Times New Roman" w:hAnsi="Times New Roman"/>
            <w:color w:val="auto"/>
            <w:sz w:val="22"/>
            <w:szCs w:val="22"/>
          </w:rPr>
          <w:t>Порядку</w:t>
        </w:r>
      </w:hyperlink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предоставления муниципальных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гарантий по инвестиционным проектам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на конкурсной основе за счет средств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бюджета </w:t>
      </w:r>
      <w:proofErr w:type="spellStart"/>
      <w:r w:rsidRPr="009966F9">
        <w:rPr>
          <w:rFonts w:ascii="Times New Roman" w:hAnsi="Times New Roman" w:cs="Times New Roman"/>
          <w:sz w:val="22"/>
          <w:szCs w:val="22"/>
        </w:rPr>
        <w:t>Мортковского</w:t>
      </w:r>
      <w:proofErr w:type="spellEnd"/>
      <w:r w:rsidRPr="009966F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bookmarkEnd w:id="52"/>
    <w:p w:rsidR="00523EE0" w:rsidRDefault="00523EE0" w:rsidP="00BB3027"/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ДОГОВОР</w:t>
      </w:r>
      <w:r w:rsidRPr="009966F9">
        <w:rPr>
          <w:rFonts w:ascii="Times New Roman" w:hAnsi="Times New Roman" w:cs="Times New Roman"/>
        </w:rPr>
        <w:br/>
        <w:t xml:space="preserve">о предоставлении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  <w:r w:rsidRPr="009966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6F9">
        <w:rPr>
          <w:rFonts w:ascii="Times New Roman" w:hAnsi="Times New Roman" w:cs="Times New Roman"/>
        </w:rPr>
        <w:t>№ 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_____________"_____" ___________ г.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поселения, в дальнейшем именуемая ГАРАНТ, в лице Главы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___________________________, действующего(ей) на основании Устава, с одной стороны, и ___________________, именуемое(</w:t>
      </w:r>
      <w:proofErr w:type="spellStart"/>
      <w:r w:rsidRPr="009966F9">
        <w:rPr>
          <w:rFonts w:ascii="Times New Roman" w:hAnsi="Times New Roman" w:cs="Times New Roman"/>
        </w:rPr>
        <w:t>ый</w:t>
      </w:r>
      <w:proofErr w:type="spellEnd"/>
      <w:r w:rsidRPr="009966F9">
        <w:rPr>
          <w:rFonts w:ascii="Times New Roman" w:hAnsi="Times New Roman" w:cs="Times New Roman"/>
        </w:rPr>
        <w:t>) в дальнейшем ПОЛУЧАТЕЛЬ ГАРАНТИИ, в лице ____________________, действующего(ей) на основании Устава, с другой стороны, заключили настоящий Договор о нижеследующем: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53" w:name="sub_1021"/>
      <w:r w:rsidRPr="009966F9">
        <w:rPr>
          <w:rFonts w:ascii="Times New Roman" w:hAnsi="Times New Roman" w:cs="Times New Roman"/>
        </w:rPr>
        <w:t>1. Предмет Договора</w:t>
      </w:r>
    </w:p>
    <w:bookmarkEnd w:id="53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54" w:name="sub_10211"/>
      <w:r w:rsidRPr="009966F9">
        <w:rPr>
          <w:rFonts w:ascii="Times New Roman" w:hAnsi="Times New Roman" w:cs="Times New Roman"/>
        </w:rPr>
        <w:t xml:space="preserve">1.1. По настоящему Договору ГАРАНТ принимает на себя обязательство предоставить муниципальную гарантию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(далее - Гарантия) в сумме _______ (цифрами и прописью) _________________ в обеспечение исполнения ПОЛУЧАТЕЛЕМ ГАРАНТИИ обязательств по (договору заимствования) ________________ от "___" ______________ г. N _____, заключенному между ПОЛУЧАТЕЛЕМ ГАРАНТИИ и Кредитором ______________ (наименование Кредитора, соответствующее Уставу). Срок действия Гарантии (указывается дата или условие вступления в силу Гарантии, предусмотренные текстом Гарантии) - с _______________ по "____" ___________ г.</w:t>
      </w:r>
    </w:p>
    <w:bookmarkEnd w:id="54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55" w:name="sub_1022"/>
      <w:r w:rsidRPr="009966F9">
        <w:rPr>
          <w:rFonts w:ascii="Times New Roman" w:hAnsi="Times New Roman" w:cs="Times New Roman"/>
        </w:rPr>
        <w:t>2. Условия предоставления Гарантии</w:t>
      </w:r>
    </w:p>
    <w:bookmarkEnd w:id="55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2.1. ГАРАНТ не позднее "___" _______________ передает ПОЛУЧАТЕЛЮ ГАРАНТИИ для дальнейшей передачи Кредитору Гарантию на указанную в </w:t>
      </w:r>
      <w:hyperlink w:anchor="sub_10211" w:history="1">
        <w:r w:rsidRPr="009966F9">
          <w:rPr>
            <w:rStyle w:val="a4"/>
            <w:rFonts w:ascii="Times New Roman" w:hAnsi="Times New Roman"/>
          </w:rPr>
          <w:t>пункте 1.1</w:t>
        </w:r>
      </w:hyperlink>
      <w:r w:rsidRPr="009966F9">
        <w:rPr>
          <w:rFonts w:ascii="Times New Roman" w:hAnsi="Times New Roman" w:cs="Times New Roman"/>
        </w:rPr>
        <w:t xml:space="preserve"> настоящего Договора сумму.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56" w:name="sub_10222"/>
      <w:r w:rsidRPr="009966F9">
        <w:rPr>
          <w:rFonts w:ascii="Times New Roman" w:hAnsi="Times New Roman" w:cs="Times New Roman"/>
        </w:rPr>
        <w:t xml:space="preserve">2.2. Гарантия, указанная в </w:t>
      </w:r>
      <w:hyperlink w:anchor="sub_10211" w:history="1">
        <w:r w:rsidRPr="009966F9">
          <w:rPr>
            <w:rStyle w:val="a4"/>
            <w:rFonts w:ascii="Times New Roman" w:hAnsi="Times New Roman"/>
          </w:rPr>
          <w:t>пункте 1.1</w:t>
        </w:r>
      </w:hyperlink>
      <w:r w:rsidRPr="009966F9">
        <w:rPr>
          <w:rFonts w:ascii="Times New Roman" w:hAnsi="Times New Roman" w:cs="Times New Roman"/>
        </w:rPr>
        <w:t xml:space="preserve"> настоящего Договора, передается ПОЛУЧАТЕЛЮ ГАРАНТИИ после надлежащего оформления указанного в </w:t>
      </w:r>
      <w:hyperlink w:anchor="sub_10251" w:history="1">
        <w:r w:rsidRPr="009966F9">
          <w:rPr>
            <w:rStyle w:val="a4"/>
            <w:rFonts w:ascii="Times New Roman" w:hAnsi="Times New Roman"/>
          </w:rPr>
          <w:t>пункте 5.1</w:t>
        </w:r>
      </w:hyperlink>
      <w:r w:rsidRPr="009966F9">
        <w:rPr>
          <w:rFonts w:ascii="Times New Roman" w:hAnsi="Times New Roman" w:cs="Times New Roman"/>
        </w:rPr>
        <w:t xml:space="preserve"> настоящего Договора обеспечения по Гарантии, а также после уплаты ПОЛУЧАТЕЛЕМ ГАРАНТИИ ГАРАНТУ не позднее "____" _________ г. платы за пользование Гарантией в размере (цифрами и прописью) __________ процента(</w:t>
      </w:r>
      <w:proofErr w:type="spellStart"/>
      <w:r w:rsidRPr="009966F9">
        <w:rPr>
          <w:rFonts w:ascii="Times New Roman" w:hAnsi="Times New Roman" w:cs="Times New Roman"/>
        </w:rPr>
        <w:t>ов</w:t>
      </w:r>
      <w:proofErr w:type="spellEnd"/>
      <w:r w:rsidRPr="009966F9">
        <w:rPr>
          <w:rFonts w:ascii="Times New Roman" w:hAnsi="Times New Roman" w:cs="Times New Roman"/>
        </w:rPr>
        <w:t>) годовых от суммы Гарантии за период начиная с даты выдачи Гарантии (включительно) и заканчивая датой истечения срока действия Гарантии (включительно), что составляет (цифрами и прописью).</w:t>
      </w:r>
    </w:p>
    <w:bookmarkEnd w:id="56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2.2.1. В последующем ПОЛУЧАТЕЛЬ ГАРАНТИИ ежегодно уплачивает ГАРАНТУ плату за пользование Гарантией в соответствии с графиком: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  <w:gridCol w:w="2400"/>
      </w:tblGrid>
      <w:tr w:rsidR="00523EE0" w:rsidRPr="009966F9" w:rsidTr="00896514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Дата платежа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Сумма платежа</w:t>
            </w:r>
          </w:p>
        </w:tc>
      </w:tr>
      <w:tr w:rsidR="00523EE0" w:rsidRPr="009966F9" w:rsidTr="00896514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Не позднее "____" _____________ г.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Не позднее "____" _____________ г.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(вписывается в случае предоставления гарантий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на срок более 1 года).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57" w:name="sub_10223"/>
      <w:r w:rsidRPr="009966F9">
        <w:rPr>
          <w:rFonts w:ascii="Times New Roman" w:hAnsi="Times New Roman" w:cs="Times New Roman"/>
        </w:rPr>
        <w:t xml:space="preserve">2.3. При наступлении гарантийного случая и осуществлении ГАРАНТОМ платежа Кредитору в соответствии с </w:t>
      </w:r>
      <w:hyperlink w:anchor="sub_10211" w:history="1">
        <w:r w:rsidRPr="009966F9">
          <w:rPr>
            <w:rStyle w:val="a4"/>
            <w:rFonts w:ascii="Times New Roman" w:hAnsi="Times New Roman"/>
          </w:rPr>
          <w:t>пунктом 1.1</w:t>
        </w:r>
      </w:hyperlink>
      <w:r w:rsidRPr="009966F9">
        <w:rPr>
          <w:rFonts w:ascii="Times New Roman" w:hAnsi="Times New Roman" w:cs="Times New Roman"/>
        </w:rPr>
        <w:t xml:space="preserve"> настоящего Договора ПОЛУЧАТЕЛЬ ГАРАНТИИ не позднее трех рабочих дней с даты получения от ГАРАНТА письменного требования о возмещении платежа возмещает ГАРАНТУ сумму произведенного платежа в полном объеме.</w:t>
      </w:r>
    </w:p>
    <w:bookmarkEnd w:id="57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Дата наступления исполнения обязательств ПОЛУЧАТЕЛЯ ГАРАНТИИ по возмещению суммы платежа по Гарантии определяется датой вручения, с учетом периода, указанного в настоящем пункте.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58" w:name="sub_10224"/>
      <w:r w:rsidRPr="009966F9">
        <w:rPr>
          <w:rFonts w:ascii="Times New Roman" w:hAnsi="Times New Roman" w:cs="Times New Roman"/>
        </w:rPr>
        <w:t>2.4. За вынужденное отвлечение ГАРАНТОМ денежных средств в погашение обязательств ПОЛУЧАТЕЛЯ ГАРАНТИИ перед Кредитором ПОЛУЧАТЕЛЬ ГАРАНТИИ перечисляет ГАРАНТУ плату из расчета (цифрами и прописью) процента(</w:t>
      </w:r>
      <w:proofErr w:type="spellStart"/>
      <w:r w:rsidRPr="009966F9">
        <w:rPr>
          <w:rFonts w:ascii="Times New Roman" w:hAnsi="Times New Roman" w:cs="Times New Roman"/>
        </w:rPr>
        <w:t>ов</w:t>
      </w:r>
      <w:proofErr w:type="spellEnd"/>
      <w:r w:rsidRPr="009966F9">
        <w:rPr>
          <w:rFonts w:ascii="Times New Roman" w:hAnsi="Times New Roman" w:cs="Times New Roman"/>
        </w:rPr>
        <w:t>) годовых с суммы произведенного платежа по Гарантии.</w:t>
      </w:r>
    </w:p>
    <w:bookmarkEnd w:id="58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2.5. Плата, указанная в </w:t>
      </w:r>
      <w:hyperlink w:anchor="sub_10224" w:history="1">
        <w:r w:rsidRPr="009966F9">
          <w:rPr>
            <w:rStyle w:val="a4"/>
            <w:rFonts w:ascii="Times New Roman" w:hAnsi="Times New Roman"/>
          </w:rPr>
          <w:t>пункте 2.4</w:t>
        </w:r>
      </w:hyperlink>
      <w:r w:rsidRPr="009966F9">
        <w:rPr>
          <w:rFonts w:ascii="Times New Roman" w:hAnsi="Times New Roman" w:cs="Times New Roman"/>
        </w:rPr>
        <w:t xml:space="preserve"> настоящего Договора, перечисляется ПОЛУЧАТЕЛЕМ ГАРАНТИИ одновременно с возмещением платежа по Гарантии, указанного в </w:t>
      </w:r>
      <w:hyperlink w:anchor="sub_10223" w:history="1">
        <w:r w:rsidRPr="009966F9">
          <w:rPr>
            <w:rStyle w:val="a4"/>
            <w:rFonts w:ascii="Times New Roman" w:hAnsi="Times New Roman"/>
          </w:rPr>
          <w:t>пункте 2.3</w:t>
        </w:r>
      </w:hyperlink>
      <w:r w:rsidRPr="009966F9">
        <w:rPr>
          <w:rFonts w:ascii="Times New Roman" w:hAnsi="Times New Roman" w:cs="Times New Roman"/>
        </w:rPr>
        <w:t xml:space="preserve"> настоящего Договора.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2.6. При несвоевременном возмещении ГАРАНТУ платежа по Гарантии или перечислении платы за отвлечение ГАРАНТОМ денежных средств ПОЛУЧАТЕЛЬ ГАРАНТИИ уплачивает ГАРАНТУ неустойку с даты, следующей за датой исполнения обязательства, установленной настоящим Договором, в размере (цифрами и прописью) с суммы просроченного ПОЛУЧАТЕЛЕМ ГАРАНТИИ платежа за каждый день просрочки, включая дату погашения просроченной задолженности, начисляемую за весь период просрочки.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59" w:name="sub_1023"/>
      <w:r w:rsidRPr="009966F9">
        <w:rPr>
          <w:rFonts w:ascii="Times New Roman" w:hAnsi="Times New Roman" w:cs="Times New Roman"/>
        </w:rPr>
        <w:t>3. Условия расчетов и платежей</w:t>
      </w:r>
    </w:p>
    <w:bookmarkEnd w:id="59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3.1. Возмещение платежа по Гарантии, перечисление платы за отвлечение ГАРАНТОМ денежных средств и других платежей по настоящему Договору производится платежным поручением ПОЛУЧАТЕЛЯ ГАРАНТИИ с его расчетного счета N _______, а также других расчетных счетов ПОЛУЧАТЕЛЯ ГАРАНТИИ на счет районного бюджета.</w:t>
      </w:r>
    </w:p>
    <w:p w:rsidR="00523EE0" w:rsidRPr="009966F9" w:rsidRDefault="00523EE0" w:rsidP="00F86E0F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3.2. Отсчет срока для начисления платы за отвлечение ГАРАНТОМ денежных средств начинается с даты платежа по Гарантии (не включая эту дату) и заканчивается датой возмещения ПОЛУЧАТЕЛЕМ ГАРАНТИИ ГАРАНТУ суммы платежа (включительно), а в случае несвоевременного возмещения (просрочки) - датой возмещения платежа по Гарантии, устанавливаемой в соответствии со сроком, указанным в </w:t>
      </w:r>
      <w:hyperlink w:anchor="sub_10223" w:history="1">
        <w:r w:rsidRPr="009966F9">
          <w:rPr>
            <w:rStyle w:val="a4"/>
            <w:rFonts w:ascii="Times New Roman" w:hAnsi="Times New Roman"/>
          </w:rPr>
          <w:t>пункте 2.3</w:t>
        </w:r>
      </w:hyperlink>
      <w:r w:rsidRPr="009966F9">
        <w:rPr>
          <w:rFonts w:ascii="Times New Roman" w:hAnsi="Times New Roman" w:cs="Times New Roman"/>
        </w:rPr>
        <w:t xml:space="preserve"> настоящего Договора.</w:t>
      </w: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60" w:name="sub_1024"/>
      <w:r w:rsidRPr="009966F9">
        <w:rPr>
          <w:rFonts w:ascii="Times New Roman" w:hAnsi="Times New Roman" w:cs="Times New Roman"/>
        </w:rPr>
        <w:t>4. Обязанности и права ГАРАНТА</w:t>
      </w:r>
    </w:p>
    <w:bookmarkEnd w:id="60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4.1. Не позднее следующего рабочего дня после осуществления ГАРАНТОМ платежа по требованию Кредитора ГАРАНТ обязан в письменной форме известить ПОЛУЧАТЕЛЯ ГАРАНТИИ об исполнении ГАРАНТОМ обязательств по Гарантии, указанной в </w:t>
      </w:r>
      <w:hyperlink w:anchor="sub_10211" w:history="1">
        <w:r w:rsidRPr="009966F9">
          <w:rPr>
            <w:rStyle w:val="a4"/>
            <w:rFonts w:ascii="Times New Roman" w:hAnsi="Times New Roman"/>
          </w:rPr>
          <w:t>пункте 1.1</w:t>
        </w:r>
      </w:hyperlink>
      <w:r w:rsidRPr="009966F9">
        <w:rPr>
          <w:rFonts w:ascii="Times New Roman" w:hAnsi="Times New Roman" w:cs="Times New Roman"/>
        </w:rPr>
        <w:t xml:space="preserve"> настоящего Договора, направив ПОЛУЧАТЕЛЮ ГАРАНТИИ письменное требование о возмещении платежа, в котором ГАРАНТ одновременно уведомляет ПОЛУЧАТЕЛЯ ГАРАНТИИ о величине ежедневно начисляемой платы за отвлечение ГАРАНТОМ денежных средств.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4.2. ГАРАНТ имеет право требовать от ПОЛУЧАТЕЛЯ ГАРАНТИИ сведения и документы, подтверждающие выполнение ПОЛУЧАТЕЛЕМ ГАРАНТИИ обязательств по договору с Кредитором, обеспеченных Гарантией, указанной в </w:t>
      </w:r>
      <w:hyperlink w:anchor="sub_10211" w:history="1">
        <w:r w:rsidRPr="009966F9">
          <w:rPr>
            <w:rStyle w:val="a4"/>
            <w:rFonts w:ascii="Times New Roman" w:hAnsi="Times New Roman"/>
          </w:rPr>
          <w:t>пункте 1.1</w:t>
        </w:r>
      </w:hyperlink>
      <w:r w:rsidRPr="009966F9">
        <w:rPr>
          <w:rFonts w:ascii="Times New Roman" w:hAnsi="Times New Roman" w:cs="Times New Roman"/>
        </w:rPr>
        <w:t xml:space="preserve"> Договора.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4.3. ГАРАНТ имеет право в удобной для него форме осуществлять проверки достоверности предоставляемых ПОЛУЧАТЕЛЕМ ГАРАНТИИ отчетных и плановых показателей его хозяйственно-финансовой деятельности.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4.4. ГАРАНТ имеет право отозвать Гарантию и освобождается от всех своих обязательств, если: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Договор объявлен недействительным (по решению суда);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Договор расторгнут по инициативе Кредитора или обеих сторон;</w:t>
      </w:r>
    </w:p>
    <w:p w:rsidR="00523EE0" w:rsidRPr="009966F9" w:rsidRDefault="00523EE0" w:rsidP="00F86E0F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61" w:name="sub_1025"/>
      <w:r w:rsidRPr="009966F9">
        <w:rPr>
          <w:rFonts w:ascii="Times New Roman" w:hAnsi="Times New Roman" w:cs="Times New Roman"/>
        </w:rPr>
        <w:t>5. Обязанности и права ПОЛУЧАТЕЛЯ ГАРАНТИИ</w:t>
      </w:r>
    </w:p>
    <w:bookmarkEnd w:id="61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62" w:name="sub_10251"/>
      <w:r w:rsidRPr="009966F9">
        <w:rPr>
          <w:rFonts w:ascii="Times New Roman" w:hAnsi="Times New Roman" w:cs="Times New Roman"/>
        </w:rPr>
        <w:t>5.1. В качестве обеспечения исполнения обязательств по настоящему Договору ПОЛУЧАТЕЛЬ ГАРАНТИИ предоставляет ГАРАНТУ:</w:t>
      </w:r>
    </w:p>
    <w:bookmarkEnd w:id="62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1) (имущество в залог/указать какое) или (страховое свидетельство).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5.2. ПОЛУЧАТЕЛЬ ГАРАНТИИ обязан использовать средства, полученные от Кредитора под Гарантию, исключительно на цели, указанные в договоре заимствования, указанном в </w:t>
      </w:r>
      <w:hyperlink w:anchor="sub_10211" w:history="1">
        <w:r w:rsidRPr="009966F9">
          <w:rPr>
            <w:rStyle w:val="a4"/>
            <w:rFonts w:ascii="Times New Roman" w:hAnsi="Times New Roman"/>
          </w:rPr>
          <w:t>пункте 1.1</w:t>
        </w:r>
      </w:hyperlink>
      <w:r w:rsidRPr="009966F9">
        <w:rPr>
          <w:rFonts w:ascii="Times New Roman" w:hAnsi="Times New Roman" w:cs="Times New Roman"/>
        </w:rPr>
        <w:t xml:space="preserve"> настоящего Договора, а также по требованию ГАРАНТА в течение 3 рабочих дней предоставлять документы для контроля за выполнением ПОЛУЧАТЕЛЕМ ГАРАНТИИ обязательств, обеспеченных Гарантией, указанной в пункте 1.1 настоящего Договора.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5.3. ПОЛУЧАТЕЛЬ ГАРАНТИИ обязан ежеквартально предоставлять ГАРАНТУ бухгалтерский отчет в полном объеме по установленным формам не позднее сроков, установленных для представления бухгалтерской отчетности, расшифровки кредиторской и дебиторской задолженности, а также другие отчетно-финансовые документы по требованию ГАРАНТА в течение 5 рабочих дней с даты получения указанного требования.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5.4. ПОЛУЧАТЕЛЬ ГАРАНТИИ обязан незамедлительно уведомить ГАРАНТА о признании недействительным договора заимствования или расторжении его с Кредитором.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lastRenderedPageBreak/>
        <w:t>5.5. ПОЛУЧАТЕЛЬ ГАРАНТИИ обязан не позднее чем за 10 рабочих дней уведомить ГАРАНТА о его предстоящей реорганизации, ликвидации или уменьшении уставного капитала.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5.6. ПОЛУЧАТЕЛЬ ГАРАНТИИ обязан не позднее двух рабочих дней с даты получения письменного уведомления ГАРАНТА о получении от Кредитора требования платежа по выданной Гарантии сообщить ГАРАНТУ в письменной форме о своем согласии или мотивированных возражениях по сути предъявленного Кредитором требования.</w:t>
      </w:r>
    </w:p>
    <w:p w:rsidR="00523EE0" w:rsidRPr="009966F9" w:rsidRDefault="00523EE0" w:rsidP="00F86E0F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5.7. В случае осуществления ГАРАНТОМ платежа Кредитору ПОЛУЧАТЕЛЬ ГАРАНТИИ в срок, указанный в </w:t>
      </w:r>
      <w:hyperlink w:anchor="sub_10223" w:history="1">
        <w:r w:rsidRPr="009966F9">
          <w:rPr>
            <w:rStyle w:val="a4"/>
            <w:rFonts w:ascii="Times New Roman" w:hAnsi="Times New Roman"/>
          </w:rPr>
          <w:t>пункте 2.3</w:t>
        </w:r>
      </w:hyperlink>
      <w:r w:rsidRPr="009966F9">
        <w:rPr>
          <w:rFonts w:ascii="Times New Roman" w:hAnsi="Times New Roman" w:cs="Times New Roman"/>
        </w:rPr>
        <w:t xml:space="preserve"> настоящего Договора, обязан возместить ГАРАНТУ сумму произведенного платежа в полном объеме.</w:t>
      </w: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63" w:name="sub_1026"/>
      <w:r w:rsidRPr="009966F9">
        <w:rPr>
          <w:rFonts w:ascii="Times New Roman" w:hAnsi="Times New Roman" w:cs="Times New Roman"/>
        </w:rPr>
        <w:t>6. Прочие условия</w:t>
      </w:r>
    </w:p>
    <w:bookmarkEnd w:id="63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6.1. В случае досрочного возврата ПОЛУЧАТЕЛЕМ ГАРАНТИИ или Кредитором Гарантии ГАРАНТУ, а также уменьшения суммы Гарантии и/или сроков ее действия вознаграждение, уплаченное ПОЛУЧАТЕЛЕМ ГАРАНТИИ ГАРАНТУ в соответствии с </w:t>
      </w:r>
      <w:hyperlink w:anchor="sub_10222" w:history="1">
        <w:r w:rsidRPr="009966F9">
          <w:rPr>
            <w:rStyle w:val="a4"/>
            <w:rFonts w:ascii="Times New Roman" w:hAnsi="Times New Roman"/>
          </w:rPr>
          <w:t>пунктом 2.2</w:t>
        </w:r>
      </w:hyperlink>
      <w:r w:rsidRPr="009966F9">
        <w:rPr>
          <w:rFonts w:ascii="Times New Roman" w:hAnsi="Times New Roman" w:cs="Times New Roman"/>
        </w:rPr>
        <w:t xml:space="preserve"> настоящего Договора, возврату не подлежит.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6.2. Все споры, вытекающие из настоящего Договора, подлежат рассмотрению в арбитражном суде Ивановской области.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6.3. Изменения и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6.4.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документах. В случае изменения у одной из сторон банковских реквизитов она обязана информировать об этом другую сторону до вступления изменений в силу.</w:t>
      </w:r>
    </w:p>
    <w:p w:rsidR="00523EE0" w:rsidRPr="009966F9" w:rsidRDefault="00523EE0" w:rsidP="00071C4B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6.5. Настоящий Договор составлен в двух экземпляра, из которых один передается ПОЛУЧАТЕЛЮ ГАРАНТИИ, один - ГАРАНТУ.</w:t>
      </w: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64" w:name="sub_1027"/>
      <w:r w:rsidRPr="009966F9">
        <w:rPr>
          <w:rFonts w:ascii="Times New Roman" w:hAnsi="Times New Roman" w:cs="Times New Roman"/>
        </w:rPr>
        <w:t>7. Срок действия Договора</w:t>
      </w:r>
    </w:p>
    <w:bookmarkEnd w:id="64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F86E0F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7.1. Договор вступает в силу с даты его подписания и заканчивает свое действие после полного выполнения сторонами своих обязательств по настоящему Договору.</w:t>
      </w: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65" w:name="sub_1028"/>
      <w:r w:rsidRPr="009966F9">
        <w:rPr>
          <w:rFonts w:ascii="Times New Roman" w:hAnsi="Times New Roman" w:cs="Times New Roman"/>
        </w:rPr>
        <w:t>8. Адреса и реквизиты сторон</w:t>
      </w:r>
    </w:p>
    <w:bookmarkEnd w:id="65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8.1. ГАРАНТ: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Местонахождение: _______________________________________________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Почтовый адрес: ________________________________________________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Расчетный (текущий) счет N _______________ в 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Корреспондентский счет N ________________ в 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Телефон: ____________ Телекс: ______________ Факс: 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8.2. ПОЛУЧАТЕЛЬ ГАРАНТИИ: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Местонахождение: _______________________________________________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Почтовый адрес: ________________________________________________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Расчетный (текущий) счет N _________________ в 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Корреспондентский счет N ________________ в 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Телефон: _____________ Телекс: _______________ Факс: 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523EE0" w:rsidRPr="009966F9" w:rsidTr="0089651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ГАРАНТ</w:t>
            </w:r>
          </w:p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___________________________</w:t>
            </w:r>
          </w:p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(должность, подпись, Ф.И.О.)</w:t>
            </w:r>
          </w:p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ПОЛУЧАТЕЛЬ ГАРАНТИИ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____________________________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(должность, подпись, Ф.И.О.)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23EE0" w:rsidRDefault="00523EE0" w:rsidP="00BB3027"/>
    <w:p w:rsidR="00523EE0" w:rsidRPr="009966F9" w:rsidRDefault="00523EE0" w:rsidP="00BB3027">
      <w:pPr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66" w:name="sub_1030"/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Приложение N 3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9966F9">
          <w:rPr>
            <w:rStyle w:val="a4"/>
            <w:rFonts w:ascii="Times New Roman" w:hAnsi="Times New Roman"/>
            <w:b w:val="0"/>
            <w:sz w:val="22"/>
            <w:szCs w:val="22"/>
          </w:rPr>
          <w:t>Порядку</w:t>
        </w:r>
      </w:hyperlink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предоставления муниципальных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гарантий по инвестиционным проектам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на конкурсной основе за счет средств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бюджета </w:t>
      </w:r>
      <w:proofErr w:type="spellStart"/>
      <w:r w:rsidRPr="009966F9">
        <w:rPr>
          <w:rFonts w:ascii="Times New Roman" w:hAnsi="Times New Roman" w:cs="Times New Roman"/>
          <w:sz w:val="22"/>
          <w:szCs w:val="22"/>
        </w:rPr>
        <w:t>Мортковского</w:t>
      </w:r>
      <w:proofErr w:type="spellEnd"/>
      <w:r w:rsidRPr="009966F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bookmarkEnd w:id="66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ДОГОВОР ЗАЛОГА N 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г. ____________ "______" _______________ 20___ г.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Администрация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поселения, в дальнейшем именуемая ЗАЛОГОДЕРЖАТЕЛЬ, в лице Главы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___________________, действующего(ей) на основании </w:t>
      </w:r>
      <w:hyperlink r:id="rId8" w:history="1">
        <w:r w:rsidRPr="009966F9">
          <w:rPr>
            <w:rStyle w:val="a4"/>
            <w:rFonts w:ascii="Times New Roman" w:hAnsi="Times New Roman"/>
          </w:rPr>
          <w:t>Устава</w:t>
        </w:r>
      </w:hyperlink>
      <w:r w:rsidRPr="009966F9">
        <w:rPr>
          <w:rFonts w:ascii="Times New Roman" w:hAnsi="Times New Roman" w:cs="Times New Roman"/>
        </w:rPr>
        <w:t>, с одной стороны, и _____________________________, именуемое(</w:t>
      </w:r>
      <w:proofErr w:type="spellStart"/>
      <w:r w:rsidRPr="009966F9">
        <w:rPr>
          <w:rFonts w:ascii="Times New Roman" w:hAnsi="Times New Roman" w:cs="Times New Roman"/>
        </w:rPr>
        <w:t>ый</w:t>
      </w:r>
      <w:proofErr w:type="spellEnd"/>
      <w:r w:rsidRPr="009966F9">
        <w:rPr>
          <w:rFonts w:ascii="Times New Roman" w:hAnsi="Times New Roman" w:cs="Times New Roman"/>
        </w:rPr>
        <w:t>) в дальнейшем ЗАЛОГОДАТЕЛЬ, в лице ________________, действующего(ей) на основании Устава, с другой стороны, заключили настоящий Договор о нижеследующем: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67" w:name="sub_1031"/>
      <w:r w:rsidRPr="009966F9">
        <w:rPr>
          <w:rFonts w:ascii="Times New Roman" w:hAnsi="Times New Roman" w:cs="Times New Roman"/>
        </w:rPr>
        <w:t>Статья 1. Предмет Договора</w:t>
      </w:r>
    </w:p>
    <w:bookmarkEnd w:id="67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1.1. Предметом Договора является передача ЗАЛОГОДАТЕЛЕМ в залог ЗАЛОГОДЕРЖАТЕЛЮ на праве собственности имущества.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1.2. Предметом залога является: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принадлежащий ЗАЛОГОДАТЕЛЮ на праве собственности (наименование передаваемого в залог имущества), инвентарный номер _______________ (заверенная копия карточки учета основных средств, заверенная копия акта ввода, заверенные копии счета-фактуры, накладной, заверенные копии договора (контракта) на приобретение, поставку передаваемого в залог оборудования, справка о балансовой стоимости передаваемого оборудования на последнюю отчетную дату, заверенные копии документов, подтверждающих наличие и приобретение передаваемого в залог оборудования, являются неотъемлемой частью Договора);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принадлежащие ЗАЛОГОДАТЕЛЮ на праве собственности автотранспортные средства: наименование автотранспортного средства, инвентарный номер, дата ввода в эксплуатацию, справка о балансовой стоимости передаваемого в залог автотранспортного средства на последнюю отчетную дату, заверенная копия карточки учета основных средств, заверенная копия паспорта транспортного средства, заверенные копии документов, подтверждающих наличие и приобретение передаваемого в залог оборудования, являются неотъемлемой частью Договора.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1.3. Рыночная стоимость передаваемого в залог, в обеспечение полученной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N ___ от "__" _____________ 20__ г., согласно счету N ____ по определению рыночной стоимости имущества (полное наименование ЗАЛОГОДАТЕЛЯ) составляет _______ (_______________________) руб.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68" w:name="sub_1032"/>
      <w:r w:rsidRPr="009966F9">
        <w:rPr>
          <w:rFonts w:ascii="Times New Roman" w:hAnsi="Times New Roman" w:cs="Times New Roman"/>
        </w:rPr>
        <w:t>Статья 2. Обязательства, исполнение которых обеспечено залогом</w:t>
      </w:r>
    </w:p>
    <w:bookmarkEnd w:id="68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2.1. Предметом залога обеспечивается исполнение обязательств, возникших на основании заключенного между ЗАЛОГОДАТЕЛЕМ (получателем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поселения) и ЗАЛОГОДЕРЖАТЕЛЕМ (гарантом) договора о предоставлении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N ____ от "___" ________________ 20___ г., именуемой далее по тексту "муниципальная гарантия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".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69" w:name="sub_10322"/>
      <w:r w:rsidRPr="009966F9">
        <w:rPr>
          <w:rFonts w:ascii="Times New Roman" w:hAnsi="Times New Roman" w:cs="Times New Roman"/>
        </w:rPr>
        <w:lastRenderedPageBreak/>
        <w:t>2.2. Обязательства, исполнение которых обеспечивается Договором, включают в том числе, но не исключительно:</w:t>
      </w:r>
    </w:p>
    <w:bookmarkEnd w:id="69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обязательства, возникшие у ЗАЛОГОДЕРЖАТЕЛЯ в результате возмещения кредитору основного долга по заимствованиям, обеспеченным муниципальной гарантией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обязательства по уплате процентов за пользование денежными средствами ЗАЛОГОДЕРЖАТЕЛЯ;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обязательства по уплате неустойки, начисленной за несвоевременный возврат основной суммы долга и начисленных процентов;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судебные и иные расходы ЗАЛОГОДЕРЖАТЕЛЯ, связанные с реализацией прав по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и настоящему Договору.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70" w:name="sub_10323"/>
      <w:r w:rsidRPr="009966F9">
        <w:rPr>
          <w:rFonts w:ascii="Times New Roman" w:hAnsi="Times New Roman" w:cs="Times New Roman"/>
        </w:rPr>
        <w:t xml:space="preserve">2.3. ЗАЛОГОДАТЕЛЬ ознакомлен со всеми условиями Договора залога и согласен отвечать за исполнение всех обязательств, возникших у ЗАЛОГОДЕРЖАТЕЛЯ в связи с исполнением обязательств по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поселения, Предметом залога, в том числе по следующим условиям:</w:t>
      </w:r>
    </w:p>
    <w:bookmarkEnd w:id="70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по погашению основного долга;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по уплате процентов;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 по уплате неустойки,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а также покрытие всех издержек, которые понесет ЗАЛОГОДЕРЖАТЕЛЬ в связи с исполнением обязательств по вышеназванной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и настоящего Договора.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71" w:name="sub_1033"/>
      <w:r w:rsidRPr="009966F9">
        <w:rPr>
          <w:rFonts w:ascii="Times New Roman" w:hAnsi="Times New Roman" w:cs="Times New Roman"/>
        </w:rPr>
        <w:t>Статья 3. Заявления и гарантии</w:t>
      </w:r>
    </w:p>
    <w:bookmarkEnd w:id="71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3.1. ЗАЛОГОДАТЕЛЬ подтверждает и гарантирует, что: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3.1.1. Действует в соответствии с полномочиями, установленными его учредительными документами.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3.1.2. Является полноправным и законным собственником имущества и обладателем прав, входящих в Предмет залога. До момента заключения Договора Предмет залога не отчужден, не заложен, в споре и под арестом не состоит, не обременен правами третьих лиц.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3.1.3. 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72" w:name="sub_1034"/>
      <w:r w:rsidRPr="009966F9">
        <w:rPr>
          <w:rFonts w:ascii="Times New Roman" w:hAnsi="Times New Roman" w:cs="Times New Roman"/>
        </w:rPr>
        <w:t>Статья 4. Права и обязанности сторон</w:t>
      </w:r>
    </w:p>
    <w:bookmarkEnd w:id="72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 ЗАЛОГОДАТЕЛЬ принимает на себя следующие обязательства: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4.1.1. Не совершать уступки, не отчуждать Предмет залога без предварительного письменного согласия ЗАЛОГОДЕРЖАТЕЛЯ.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4.1.2. Принимать соответствующие, адекватные обстоятельствам меры к обеспечению сохранности Предмета залога, включая текущий и капитальный ремонт.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4.1.3. Не совершать действия, влекущие изменение или прекращение Предмета залога или уменьшение его стоимости, за исключением уменьшения стоимости, имеющего место в результате амортизации Предмета залога в ходе его нормальной хозяйственной эксплуатации.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4.1.4. Немедленно уведомлять ЗАЛОГОДЕРЖАТЕЛЯ о возникновении угрозы утраты или повреждения Предмета залога.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4.1.5. Обеспечивать ЗАЛОГОДЕРЖАТЕЛЮ возможность документальной и фактической проверки наличия и состояния Предмета залога.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В течение 5 (пяти) рабочих дней предоставлять ЗАЛОГОДЕРЖАТЕЛЮ любую запрашиваемую информацию относительно Предмета залога.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4.1.6. Немедленно ставить в известность ЗАЛОГОДЕРЖАТЕЛЯ об изменениях, произошедших в Предмете залога, о его нарушениях третьими лицами или о притязаниях </w:t>
      </w:r>
      <w:r w:rsidRPr="009966F9">
        <w:rPr>
          <w:rFonts w:ascii="Times New Roman" w:hAnsi="Times New Roman" w:cs="Times New Roman"/>
        </w:rPr>
        <w:lastRenderedPageBreak/>
        <w:t>третьих лиц на Предмет залога.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4.1.7. Заменять Предмет залога по требованию ЗАЛОГОДЕРЖАТЕЛЯ равным по стоимости в течение 20 (двадцати) рабочих дней с момента получения ЗАЛОГОДАТЕЛЕМ письменного уведомления ЗАЛОГОДЕРЖАТЕЛЯ о замене Предмета залога, в случае его утраты или повреждения либо если право собственности на него прекращено по основаниям, предусмотренным законом.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4.1.8. Передать ЗАЛОГОДЕРЖАТЕЛЮ при подписании Договора нотариально заверенные копии документов, подтверждающих право собственности ЗАЛОГОДАТЕЛЯ на Предмет залога.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4.1.9. В случае возбуждения процедуры принудительной ликвидации ЗАЛОГОДАТЕЛЯ в письменной форме уведомить ЗАЛОГОДЕРЖАТЕЛЯ о поступившем в арбитражный суд соответствующем заявлении, но не позднее 3 (трех) рабочих дней с момента получения от заявителя копии такого заявления.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4.1.10. ЗАЛОГОДАТЕЛЬ несет в полной мере ответственность за Предмет залога, риск его случайной гибели или случайного повреждения.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4.2. ЗАЛОГОДАТЕЛЬ имеет право: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4.2.1. Пользоваться Предметом залога в соответствии с его целевым назначением и получать доходы от Предмета залога, обеспечивая его сохранность.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4.2.2. Прекратить обращение взыскания на Предмет залога в любое время до момента его реализации посредством исполнения обеспеченных залогом обязательств.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4.3. ЗАЛОГОДЕРЖАТЕЛЬ имеет право: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4.3.1. Проверять по документам фактическое наличие, размер, состояние и условия использования Предмета залога и требовать в этих целях предоставления необходимых документов.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4.3.2. Требовать от ЗАЛОГОДАТЕЛЯ принятия мер, необходимых для сохранения Предмета залога.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4.3.3. Выступать в качестве третьего лица в деле, в котором рассматривают иск об имуществе, являющемся Предметом залога по Договору.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4.3.4. Обратить взыскание на Предмет залога до наступления срока исполнения обеспеченного залогом обязательства при невыполнении ЗАЛОГОДАТЕЛЕМ обязанностей, предусмотренных действующим законодательством, муниципальной гарантией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и Договором.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4.3.5. Требовать от 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73" w:name="sub_1035"/>
      <w:r w:rsidRPr="009966F9">
        <w:rPr>
          <w:rFonts w:ascii="Times New Roman" w:hAnsi="Times New Roman" w:cs="Times New Roman"/>
        </w:rPr>
        <w:t>Статья 5. Ответственность сторон</w:t>
      </w:r>
    </w:p>
    <w:bookmarkEnd w:id="73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74" w:name="sub_1036"/>
      <w:r w:rsidRPr="009966F9">
        <w:rPr>
          <w:rFonts w:ascii="Times New Roman" w:hAnsi="Times New Roman" w:cs="Times New Roman"/>
        </w:rPr>
        <w:t>Статья 6. Дополнительные условия</w:t>
      </w:r>
    </w:p>
    <w:bookmarkEnd w:id="74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6.1. Стороны договорились, что обращение взыскания на Предмет залога, являющийся обеспечением по муниципальной гарантии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поселения, осуществляется в порядке, установленном действующим законодательством.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6.2. Сумма, полученная от реализации Предмета залога, поступает в погашение задолженности в порядке, предусмотренном условиями </w:t>
      </w:r>
      <w:hyperlink w:anchor="sub_10322" w:history="1">
        <w:r w:rsidRPr="009966F9">
          <w:rPr>
            <w:rStyle w:val="a4"/>
            <w:rFonts w:ascii="Times New Roman" w:hAnsi="Times New Roman"/>
          </w:rPr>
          <w:t>пунктов 2.2</w:t>
        </w:r>
      </w:hyperlink>
      <w:r w:rsidRPr="009966F9">
        <w:rPr>
          <w:rFonts w:ascii="Times New Roman" w:hAnsi="Times New Roman" w:cs="Times New Roman"/>
        </w:rPr>
        <w:t xml:space="preserve"> и </w:t>
      </w:r>
      <w:hyperlink w:anchor="sub_10323" w:history="1">
        <w:r w:rsidRPr="009966F9">
          <w:rPr>
            <w:rStyle w:val="a4"/>
            <w:rFonts w:ascii="Times New Roman" w:hAnsi="Times New Roman"/>
          </w:rPr>
          <w:t>2.3</w:t>
        </w:r>
      </w:hyperlink>
      <w:r w:rsidRPr="009966F9">
        <w:rPr>
          <w:rFonts w:ascii="Times New Roman" w:hAnsi="Times New Roman" w:cs="Times New Roman"/>
        </w:rPr>
        <w:t xml:space="preserve"> настоящего Договора.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75" w:name="sub_1037"/>
      <w:r w:rsidRPr="009966F9">
        <w:rPr>
          <w:rFonts w:ascii="Times New Roman" w:hAnsi="Times New Roman" w:cs="Times New Roman"/>
        </w:rPr>
        <w:t>Статья 7. Особые условия</w:t>
      </w:r>
    </w:p>
    <w:bookmarkEnd w:id="75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7.1. В случае частичного исполнения ЗАЛОГОДАТЕЛЕМ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76" w:name="sub_1038"/>
      <w:r w:rsidRPr="009966F9">
        <w:rPr>
          <w:rFonts w:ascii="Times New Roman" w:hAnsi="Times New Roman" w:cs="Times New Roman"/>
        </w:rPr>
        <w:t>Статья 8. Срок действия Договора</w:t>
      </w:r>
    </w:p>
    <w:bookmarkEnd w:id="76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8.1.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обеспеченных залогом обязательств по Договору.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77" w:name="sub_1039"/>
      <w:r w:rsidRPr="009966F9">
        <w:rPr>
          <w:rFonts w:ascii="Times New Roman" w:hAnsi="Times New Roman" w:cs="Times New Roman"/>
        </w:rPr>
        <w:t>Статья 9. Заключительные положения</w:t>
      </w:r>
    </w:p>
    <w:bookmarkEnd w:id="77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9.1. Взаимоотношения сторон, не урегулированные в Договоре, регулируются в соответствии с действующим законодательством Российской Федерации.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9.2. Все споры по Договору рассматриваются в арбитражном суде Ивановской области в соответствии с действующим законодательством Российской Федерации.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9.3. Соглашение об изменении или расторжении Договора совершается в письменной форме путем заключения дополнительных соглашений, подписанных уполномоченными представителями сторон и зарегистрированных в порядке, предусмотренном для Договора.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9.4. Все приложения к Договору являются его неотъемлемой частью.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9.5. Договор составлен в двух экземплярах, имеющих равную юридическую силу, один - для ЗАЛОГОДЕРЖАТЕЛЯ, один - для ЗАЛОГОДАТЕЛЯ.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bookmarkStart w:id="78" w:name="sub_10310"/>
      <w:r w:rsidRPr="009966F9">
        <w:rPr>
          <w:rFonts w:ascii="Times New Roman" w:hAnsi="Times New Roman" w:cs="Times New Roman"/>
        </w:rPr>
        <w:t>Статья 10. Местонахождение и банковские реквизиты сторон</w:t>
      </w:r>
    </w:p>
    <w:bookmarkEnd w:id="78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ЗАЛОГОДЕРЖАТЕЛЬ: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Местонахождение: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Почтовый адрес: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ИНН __________ ОГРН 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Расчетный счет N ___________ в _________ </w:t>
      </w:r>
      <w:hyperlink r:id="rId9" w:history="1">
        <w:r w:rsidRPr="009966F9">
          <w:rPr>
            <w:rStyle w:val="a4"/>
            <w:rFonts w:ascii="Times New Roman" w:hAnsi="Times New Roman"/>
          </w:rPr>
          <w:t>БИК</w:t>
        </w:r>
      </w:hyperlink>
      <w:r w:rsidRPr="009966F9">
        <w:rPr>
          <w:rFonts w:ascii="Times New Roman" w:hAnsi="Times New Roman" w:cs="Times New Roman"/>
        </w:rPr>
        <w:t xml:space="preserve"> 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Телефон __________ Телефакс 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ЗАЛОГОДАТЕЛЬ: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Местонахождение: _______________________________________________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Почтовый адрес: ________________________________________________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ИНН __________ ОГРН 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Расчетный счет N ___________ в 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Телефон __________ Телефакс 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ind w:firstLine="698"/>
        <w:jc w:val="center"/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ПОДПИСИ СТОРОН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523EE0" w:rsidRPr="009966F9" w:rsidTr="0089651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ЗАЛОГОДЕРЖАТЕЛЬ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__________________ __________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(Ф.И.О.) (подпись) должность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М.П.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________________________________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ЗАЛОГОДАТЕЛЬ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ЗАЛОГОДАТЕЛЬ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___________________ ____________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(Ф.И.О.) (подпись) должность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М.П.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________________________________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ЗАЛОГОДЕРЖАТЕЛЬ</w:t>
            </w:r>
          </w:p>
        </w:tc>
      </w:tr>
    </w:tbl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Договор залога N ____ от "___" ________ 20__ г.</w:t>
      </w:r>
    </w:p>
    <w:p w:rsidR="00523EE0" w:rsidRDefault="00523EE0" w:rsidP="00BB3027"/>
    <w:p w:rsidR="00523EE0" w:rsidRPr="009966F9" w:rsidRDefault="00523EE0" w:rsidP="00BB3027">
      <w:pPr>
        <w:ind w:firstLine="0"/>
        <w:jc w:val="right"/>
        <w:rPr>
          <w:rFonts w:ascii="Times New Roman" w:hAnsi="Times New Roman" w:cs="Times New Roman"/>
          <w:b/>
        </w:rPr>
      </w:pPr>
      <w:bookmarkStart w:id="79" w:name="sub_1040"/>
      <w:r w:rsidRPr="009966F9">
        <w:rPr>
          <w:rStyle w:val="a3"/>
          <w:rFonts w:ascii="Times New Roman" w:hAnsi="Times New Roman" w:cs="Times New Roman"/>
          <w:b w:val="0"/>
          <w:bCs/>
        </w:rPr>
        <w:t>Приложение N 4</w:t>
      </w:r>
      <w:r w:rsidRPr="009966F9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9966F9">
          <w:rPr>
            <w:rStyle w:val="a4"/>
            <w:rFonts w:ascii="Times New Roman" w:hAnsi="Times New Roman"/>
            <w:b w:val="0"/>
          </w:rPr>
          <w:t>Порядку</w:t>
        </w:r>
      </w:hyperlink>
      <w:r w:rsidRPr="009966F9">
        <w:rPr>
          <w:rStyle w:val="a3"/>
          <w:rFonts w:ascii="Times New Roman" w:hAnsi="Times New Roman" w:cs="Times New Roman"/>
          <w:b w:val="0"/>
          <w:bCs/>
        </w:rPr>
        <w:br/>
        <w:t>предоставления муниципальных</w:t>
      </w:r>
      <w:r w:rsidRPr="009966F9">
        <w:rPr>
          <w:rStyle w:val="a3"/>
          <w:rFonts w:ascii="Times New Roman" w:hAnsi="Times New Roman" w:cs="Times New Roman"/>
          <w:b w:val="0"/>
          <w:bCs/>
        </w:rPr>
        <w:br/>
        <w:t>гарантий по инвестиционным проектам</w:t>
      </w:r>
      <w:r w:rsidRPr="009966F9">
        <w:rPr>
          <w:rStyle w:val="a3"/>
          <w:rFonts w:ascii="Times New Roman" w:hAnsi="Times New Roman" w:cs="Times New Roman"/>
          <w:b w:val="0"/>
          <w:bCs/>
        </w:rPr>
        <w:br/>
        <w:t>на конкурсной основе за счет средств</w:t>
      </w:r>
      <w:r w:rsidRPr="009966F9">
        <w:rPr>
          <w:rStyle w:val="a3"/>
          <w:rFonts w:ascii="Times New Roman" w:hAnsi="Times New Roman" w:cs="Times New Roman"/>
          <w:b w:val="0"/>
          <w:bCs/>
        </w:rPr>
        <w:br/>
        <w:t xml:space="preserve">бюджета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</w:p>
    <w:bookmarkEnd w:id="79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Комиссия</w:t>
      </w:r>
      <w:r w:rsidRPr="009966F9">
        <w:rPr>
          <w:rFonts w:ascii="Times New Roman" w:hAnsi="Times New Roman" w:cs="Times New Roman"/>
        </w:rPr>
        <w:br/>
        <w:t xml:space="preserve">по инвестиционным конкурсам при Администрации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6F5F5B" w:rsidRDefault="00523EE0" w:rsidP="00BB3027">
      <w:pPr>
        <w:rPr>
          <w:rFonts w:ascii="Times New Roman" w:hAnsi="Times New Roman" w:cs="Times New Roman"/>
        </w:rPr>
      </w:pPr>
      <w:r w:rsidRPr="006F5F5B">
        <w:rPr>
          <w:rFonts w:ascii="Times New Roman" w:hAnsi="Times New Roman" w:cs="Times New Roman"/>
        </w:rPr>
        <w:t>Председатель комиссии:</w:t>
      </w:r>
    </w:p>
    <w:p w:rsidR="00523EE0" w:rsidRPr="006F5F5B" w:rsidRDefault="00523EE0" w:rsidP="006F5F5B">
      <w:pPr>
        <w:rPr>
          <w:rFonts w:ascii="Times New Roman" w:hAnsi="Times New Roman" w:cs="Times New Roman"/>
        </w:rPr>
      </w:pPr>
      <w:r w:rsidRPr="006F5F5B">
        <w:rPr>
          <w:rFonts w:ascii="Times New Roman" w:hAnsi="Times New Roman" w:cs="Times New Roman"/>
        </w:rPr>
        <w:t xml:space="preserve">Серова Зоя Борисовна – глава </w:t>
      </w:r>
      <w:proofErr w:type="spellStart"/>
      <w:r w:rsidRPr="006F5F5B">
        <w:rPr>
          <w:rFonts w:ascii="Times New Roman" w:hAnsi="Times New Roman" w:cs="Times New Roman"/>
        </w:rPr>
        <w:t>Мортковского</w:t>
      </w:r>
      <w:proofErr w:type="spellEnd"/>
      <w:r w:rsidRPr="006F5F5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5F5B">
        <w:rPr>
          <w:rFonts w:ascii="Times New Roman" w:hAnsi="Times New Roman" w:cs="Times New Roman"/>
        </w:rPr>
        <w:t>Пучежского</w:t>
      </w:r>
      <w:proofErr w:type="spellEnd"/>
      <w:r w:rsidRPr="006F5F5B">
        <w:rPr>
          <w:rFonts w:ascii="Times New Roman" w:hAnsi="Times New Roman" w:cs="Times New Roman"/>
        </w:rPr>
        <w:t xml:space="preserve"> муниципального района</w:t>
      </w:r>
    </w:p>
    <w:p w:rsidR="00523EE0" w:rsidRPr="006F5F5B" w:rsidRDefault="00523EE0" w:rsidP="00BB3027">
      <w:pPr>
        <w:rPr>
          <w:rFonts w:ascii="Times New Roman" w:hAnsi="Times New Roman" w:cs="Times New Roman"/>
        </w:rPr>
      </w:pPr>
      <w:r w:rsidRPr="006F5F5B">
        <w:rPr>
          <w:rFonts w:ascii="Times New Roman" w:hAnsi="Times New Roman" w:cs="Times New Roman"/>
        </w:rPr>
        <w:t>Заместитель председателя комиссии:</w:t>
      </w:r>
    </w:p>
    <w:p w:rsidR="00523EE0" w:rsidRPr="006F5F5B" w:rsidRDefault="00523EE0" w:rsidP="00BB3027">
      <w:pPr>
        <w:rPr>
          <w:rFonts w:ascii="Times New Roman" w:hAnsi="Times New Roman" w:cs="Times New Roman"/>
        </w:rPr>
      </w:pPr>
      <w:r w:rsidRPr="006F5F5B">
        <w:rPr>
          <w:rFonts w:ascii="Times New Roman" w:hAnsi="Times New Roman" w:cs="Times New Roman"/>
        </w:rPr>
        <w:t xml:space="preserve">Ковтун Зоя Викторовна – инспектор администрации </w:t>
      </w:r>
      <w:proofErr w:type="spellStart"/>
      <w:r w:rsidRPr="006F5F5B">
        <w:rPr>
          <w:rFonts w:ascii="Times New Roman" w:hAnsi="Times New Roman" w:cs="Times New Roman"/>
        </w:rPr>
        <w:t>Мортковского</w:t>
      </w:r>
      <w:proofErr w:type="spellEnd"/>
      <w:r w:rsidRPr="006F5F5B">
        <w:rPr>
          <w:rFonts w:ascii="Times New Roman" w:hAnsi="Times New Roman" w:cs="Times New Roman"/>
        </w:rPr>
        <w:t xml:space="preserve"> сельского поселения</w:t>
      </w:r>
    </w:p>
    <w:p w:rsidR="00523EE0" w:rsidRPr="006F5F5B" w:rsidRDefault="00523EE0" w:rsidP="006F5F5B">
      <w:pPr>
        <w:ind w:firstLine="0"/>
        <w:rPr>
          <w:rFonts w:ascii="Times New Roman" w:hAnsi="Times New Roman" w:cs="Times New Roman"/>
        </w:rPr>
      </w:pPr>
      <w:proofErr w:type="spellStart"/>
      <w:r w:rsidRPr="006F5F5B">
        <w:rPr>
          <w:rFonts w:ascii="Times New Roman" w:hAnsi="Times New Roman" w:cs="Times New Roman"/>
        </w:rPr>
        <w:t>Пучежского</w:t>
      </w:r>
      <w:proofErr w:type="spellEnd"/>
      <w:r w:rsidRPr="006F5F5B">
        <w:rPr>
          <w:rFonts w:ascii="Times New Roman" w:hAnsi="Times New Roman" w:cs="Times New Roman"/>
        </w:rPr>
        <w:t xml:space="preserve"> муниципального района</w:t>
      </w:r>
    </w:p>
    <w:p w:rsidR="00523EE0" w:rsidRPr="006F5F5B" w:rsidRDefault="00523EE0" w:rsidP="00BB3027">
      <w:pPr>
        <w:rPr>
          <w:rFonts w:ascii="Times New Roman" w:hAnsi="Times New Roman" w:cs="Times New Roman"/>
        </w:rPr>
      </w:pPr>
      <w:r w:rsidRPr="006F5F5B">
        <w:rPr>
          <w:rFonts w:ascii="Times New Roman" w:hAnsi="Times New Roman" w:cs="Times New Roman"/>
        </w:rPr>
        <w:t>Ответственный секретарь комиссии:</w:t>
      </w:r>
    </w:p>
    <w:p w:rsidR="00523EE0" w:rsidRPr="006F5F5B" w:rsidRDefault="00523EE0" w:rsidP="006F5F5B">
      <w:pPr>
        <w:rPr>
          <w:rFonts w:ascii="Times New Roman" w:hAnsi="Times New Roman" w:cs="Times New Roman"/>
        </w:rPr>
      </w:pPr>
      <w:r w:rsidRPr="006F5F5B">
        <w:rPr>
          <w:rFonts w:ascii="Times New Roman" w:hAnsi="Times New Roman" w:cs="Times New Roman"/>
        </w:rPr>
        <w:t xml:space="preserve">Беликова Альбина Александровна – экономист администрации </w:t>
      </w:r>
      <w:proofErr w:type="spellStart"/>
      <w:r w:rsidRPr="006F5F5B">
        <w:rPr>
          <w:rFonts w:ascii="Times New Roman" w:hAnsi="Times New Roman" w:cs="Times New Roman"/>
        </w:rPr>
        <w:t>Мортковского</w:t>
      </w:r>
      <w:proofErr w:type="spellEnd"/>
      <w:r w:rsidRPr="006F5F5B">
        <w:rPr>
          <w:rFonts w:ascii="Times New Roman" w:hAnsi="Times New Roman" w:cs="Times New Roman"/>
        </w:rPr>
        <w:t xml:space="preserve"> сельского    поселения </w:t>
      </w:r>
      <w:proofErr w:type="spellStart"/>
      <w:r w:rsidRPr="006F5F5B">
        <w:rPr>
          <w:rFonts w:ascii="Times New Roman" w:hAnsi="Times New Roman" w:cs="Times New Roman"/>
        </w:rPr>
        <w:t>Пучежского</w:t>
      </w:r>
      <w:proofErr w:type="spellEnd"/>
      <w:r w:rsidRPr="006F5F5B">
        <w:rPr>
          <w:rFonts w:ascii="Times New Roman" w:hAnsi="Times New Roman" w:cs="Times New Roman"/>
        </w:rPr>
        <w:t xml:space="preserve"> муниципального района</w:t>
      </w:r>
    </w:p>
    <w:p w:rsidR="00523EE0" w:rsidRPr="006F5F5B" w:rsidRDefault="00523EE0" w:rsidP="00BB3027">
      <w:pPr>
        <w:rPr>
          <w:rFonts w:ascii="Times New Roman" w:hAnsi="Times New Roman" w:cs="Times New Roman"/>
        </w:rPr>
      </w:pPr>
      <w:r w:rsidRPr="006F5F5B">
        <w:rPr>
          <w:rFonts w:ascii="Times New Roman" w:hAnsi="Times New Roman" w:cs="Times New Roman"/>
        </w:rPr>
        <w:t>Члены комиссии:</w:t>
      </w:r>
    </w:p>
    <w:p w:rsidR="00523EE0" w:rsidRPr="006F5F5B" w:rsidRDefault="00523EE0" w:rsidP="006F5F5B">
      <w:pPr>
        <w:rPr>
          <w:rFonts w:ascii="Times New Roman" w:hAnsi="Times New Roman" w:cs="Times New Roman"/>
        </w:rPr>
      </w:pPr>
      <w:r w:rsidRPr="006F5F5B">
        <w:rPr>
          <w:rFonts w:ascii="Times New Roman" w:hAnsi="Times New Roman" w:cs="Times New Roman"/>
        </w:rPr>
        <w:t xml:space="preserve">Большакова Маргарита Валентиновна – главный бухгалтер  администрации </w:t>
      </w:r>
      <w:proofErr w:type="spellStart"/>
      <w:r w:rsidRPr="006F5F5B">
        <w:rPr>
          <w:rFonts w:ascii="Times New Roman" w:hAnsi="Times New Roman" w:cs="Times New Roman"/>
        </w:rPr>
        <w:t>Мортковского</w:t>
      </w:r>
      <w:proofErr w:type="spellEnd"/>
      <w:r w:rsidRPr="006F5F5B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6F5F5B">
        <w:rPr>
          <w:rFonts w:ascii="Times New Roman" w:hAnsi="Times New Roman" w:cs="Times New Roman"/>
        </w:rPr>
        <w:t>Пучежского</w:t>
      </w:r>
      <w:proofErr w:type="spellEnd"/>
      <w:r w:rsidRPr="006F5F5B">
        <w:rPr>
          <w:rFonts w:ascii="Times New Roman" w:hAnsi="Times New Roman" w:cs="Times New Roman"/>
        </w:rPr>
        <w:t xml:space="preserve"> муниципального района</w:t>
      </w:r>
    </w:p>
    <w:p w:rsidR="00523EE0" w:rsidRPr="006F5F5B" w:rsidRDefault="00523EE0" w:rsidP="006F5F5B">
      <w:pPr>
        <w:rPr>
          <w:rFonts w:ascii="Times New Roman" w:hAnsi="Times New Roman" w:cs="Times New Roman"/>
        </w:rPr>
      </w:pPr>
      <w:r w:rsidRPr="006F5F5B">
        <w:rPr>
          <w:rFonts w:ascii="Times New Roman" w:hAnsi="Times New Roman" w:cs="Times New Roman"/>
        </w:rPr>
        <w:t xml:space="preserve">Липецкая Галина Федоровна – землеустроитель администрации </w:t>
      </w:r>
      <w:proofErr w:type="spellStart"/>
      <w:r w:rsidRPr="006F5F5B">
        <w:rPr>
          <w:rFonts w:ascii="Times New Roman" w:hAnsi="Times New Roman" w:cs="Times New Roman"/>
        </w:rPr>
        <w:t>Мортковского</w:t>
      </w:r>
      <w:proofErr w:type="spellEnd"/>
      <w:r w:rsidRPr="006F5F5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5F5B">
        <w:rPr>
          <w:rFonts w:ascii="Times New Roman" w:hAnsi="Times New Roman" w:cs="Times New Roman"/>
        </w:rPr>
        <w:t>Пучежского</w:t>
      </w:r>
      <w:proofErr w:type="spellEnd"/>
      <w:r w:rsidRPr="006F5F5B">
        <w:rPr>
          <w:rFonts w:ascii="Times New Roman" w:hAnsi="Times New Roman" w:cs="Times New Roman"/>
        </w:rPr>
        <w:t xml:space="preserve"> муниципального района</w:t>
      </w:r>
    </w:p>
    <w:p w:rsidR="00523EE0" w:rsidRPr="009966F9" w:rsidRDefault="00523EE0" w:rsidP="00BB3027">
      <w:pPr>
        <w:rPr>
          <w:rFonts w:ascii="Times New Roman" w:hAnsi="Times New Roman" w:cs="Times New Roman"/>
          <w:color w:val="FF0000"/>
        </w:rPr>
      </w:pPr>
    </w:p>
    <w:p w:rsidR="00523EE0" w:rsidRDefault="00523EE0" w:rsidP="00BB3027"/>
    <w:p w:rsidR="00523EE0" w:rsidRPr="009966F9" w:rsidRDefault="00523EE0" w:rsidP="00BB3027">
      <w:pPr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80" w:name="sub_1050"/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N 5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9966F9">
          <w:rPr>
            <w:rStyle w:val="a4"/>
            <w:rFonts w:ascii="Times New Roman" w:hAnsi="Times New Roman"/>
            <w:b w:val="0"/>
            <w:sz w:val="22"/>
            <w:szCs w:val="22"/>
          </w:rPr>
          <w:t>Порядку</w:t>
        </w:r>
      </w:hyperlink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предоставления муниципальных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гарантий по инвестиционным проектам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на конкурсной основе за счет средств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бюджета </w:t>
      </w:r>
      <w:proofErr w:type="spellStart"/>
      <w:r w:rsidRPr="009966F9">
        <w:rPr>
          <w:rFonts w:ascii="Times New Roman" w:hAnsi="Times New Roman" w:cs="Times New Roman"/>
          <w:sz w:val="22"/>
          <w:szCs w:val="22"/>
        </w:rPr>
        <w:t>Мортковского</w:t>
      </w:r>
      <w:proofErr w:type="spellEnd"/>
      <w:r w:rsidRPr="009966F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bookmarkEnd w:id="80"/>
    <w:p w:rsidR="00523EE0" w:rsidRPr="009966F9" w:rsidRDefault="00523EE0" w:rsidP="00BB3027">
      <w:pPr>
        <w:rPr>
          <w:rFonts w:ascii="Times New Roman" w:hAnsi="Times New Roman" w:cs="Times New Roman"/>
          <w:sz w:val="22"/>
          <w:szCs w:val="22"/>
        </w:rPr>
      </w:pPr>
    </w:p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Методика</w:t>
      </w:r>
      <w:r w:rsidRPr="009966F9">
        <w:rPr>
          <w:rFonts w:ascii="Times New Roman" w:hAnsi="Times New Roman" w:cs="Times New Roman"/>
        </w:rPr>
        <w:br/>
        <w:t>проведения анализа финансового состояния принципала при предоставлении муниципальной гарантии по инвестиционным проектам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1" w:name="sub_10510"/>
      <w:r w:rsidRPr="009966F9">
        <w:rPr>
          <w:rFonts w:ascii="Times New Roman" w:hAnsi="Times New Roman" w:cs="Times New Roman"/>
        </w:rPr>
        <w:t xml:space="preserve">1. Настоящая методика разработана в целях реализации положений Решения Совета о бюджете </w:t>
      </w:r>
      <w:proofErr w:type="spellStart"/>
      <w:r w:rsidRPr="009966F9">
        <w:rPr>
          <w:rFonts w:ascii="Times New Roman" w:hAnsi="Times New Roman" w:cs="Times New Roman"/>
        </w:rPr>
        <w:t>Мортковского</w:t>
      </w:r>
      <w:proofErr w:type="spellEnd"/>
      <w:r w:rsidRPr="009966F9">
        <w:rPr>
          <w:rFonts w:ascii="Times New Roman" w:hAnsi="Times New Roman" w:cs="Times New Roman"/>
        </w:rPr>
        <w:t xml:space="preserve"> сельского поселения на соответствующий финансовый год и плановый период в части проведения анализа финансового состояния принципала при предоставлении муниципальной гарантии по инвестиционным проектам.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2" w:name="sub_10520"/>
      <w:bookmarkEnd w:id="81"/>
      <w:r w:rsidRPr="009966F9">
        <w:rPr>
          <w:rFonts w:ascii="Times New Roman" w:hAnsi="Times New Roman" w:cs="Times New Roman"/>
        </w:rPr>
        <w:t>2. Анализ финансового состояния принципала проводится на основании данных бухгалтерской (финансовой) отчетности и данных, отдельно указываемых в решении об отборе принципала и (или) инвестиционного проекта для предоставления муниципальной гарантии.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3" w:name="sub_10530"/>
      <w:bookmarkEnd w:id="82"/>
      <w:r w:rsidRPr="009966F9">
        <w:rPr>
          <w:rFonts w:ascii="Times New Roman" w:hAnsi="Times New Roman" w:cs="Times New Roman"/>
        </w:rPr>
        <w:t>3. Период, за который проводится анализ финансового состояния принципала (далее - анализируемый период), включает в себя:</w:t>
      </w:r>
    </w:p>
    <w:bookmarkEnd w:id="83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а) последний отчетный период текущего года (последний отчетный период);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б) предыдущий финансовый год (2-й отчетный период);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в) год, предшествующий предыдущему финансовому году (1-й отчетный период).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4" w:name="sub_10540"/>
      <w:r w:rsidRPr="009966F9">
        <w:rPr>
          <w:rFonts w:ascii="Times New Roman" w:hAnsi="Times New Roman" w:cs="Times New Roman"/>
        </w:rPr>
        <w:t xml:space="preserve">4. В случае если составление промежуточной бухгалтерской (финансовой) отчетности </w:t>
      </w:r>
      <w:r w:rsidRPr="009966F9">
        <w:rPr>
          <w:rFonts w:ascii="Times New Roman" w:hAnsi="Times New Roman" w:cs="Times New Roman"/>
        </w:rPr>
        <w:lastRenderedPageBreak/>
        <w:t>принципала в соответствии с законодательством Российской Федерации не предусмотрено, анализируемым периодом являются последние 3 финансовых года (являющиеся в этом случае соответственно 1-м, 2-м и последним отчетными периодами).</w:t>
      </w:r>
    </w:p>
    <w:bookmarkEnd w:id="84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В случае отсутствия по объективным причинам в бухгалтерской (финансовой) отчетности принципала данных за 1-й и (или) 2-й отчетный период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данном случае анализируемыми периодами.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5" w:name="sub_10550"/>
      <w:r w:rsidRPr="009966F9">
        <w:rPr>
          <w:rFonts w:ascii="Times New Roman" w:hAnsi="Times New Roman" w:cs="Times New Roman"/>
        </w:rPr>
        <w:t>5. При проведении анализа финансового состояния принципала рассматриваются следующие показатели:</w:t>
      </w:r>
    </w:p>
    <w:bookmarkEnd w:id="85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а) стоимость чистых активов принципала (</w:t>
      </w:r>
      <w:r w:rsidRPr="009966F9">
        <w:rPr>
          <w:rStyle w:val="a3"/>
          <w:rFonts w:ascii="Times New Roman" w:hAnsi="Times New Roman" w:cs="Times New Roman"/>
          <w:bCs/>
        </w:rPr>
        <w:t>К1</w:t>
      </w:r>
      <w:r w:rsidRPr="009966F9">
        <w:rPr>
          <w:rFonts w:ascii="Times New Roman" w:hAnsi="Times New Roman" w:cs="Times New Roman"/>
        </w:rPr>
        <w:t>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б) коэффициент покрытия основных средств собственными средствами (</w:t>
      </w:r>
      <w:r w:rsidRPr="009966F9">
        <w:rPr>
          <w:rStyle w:val="a3"/>
          <w:rFonts w:ascii="Times New Roman" w:hAnsi="Times New Roman" w:cs="Times New Roman"/>
          <w:bCs/>
        </w:rPr>
        <w:t>К2</w:t>
      </w:r>
      <w:r w:rsidRPr="009966F9">
        <w:rPr>
          <w:rFonts w:ascii="Times New Roman" w:hAnsi="Times New Roman" w:cs="Times New Roman"/>
        </w:rPr>
        <w:t>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в) коэффициент текущей ликвидности (</w:t>
      </w:r>
      <w:r w:rsidRPr="009966F9">
        <w:rPr>
          <w:rStyle w:val="a3"/>
          <w:rFonts w:ascii="Times New Roman" w:hAnsi="Times New Roman" w:cs="Times New Roman"/>
          <w:bCs/>
        </w:rPr>
        <w:t>К3)</w:t>
      </w:r>
      <w:r w:rsidRPr="009966F9">
        <w:rPr>
          <w:rFonts w:ascii="Times New Roman" w:hAnsi="Times New Roman" w:cs="Times New Roman"/>
        </w:rPr>
        <w:t>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г) рентабельность продаж (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>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proofErr w:type="spellStart"/>
      <w:r w:rsidRPr="009966F9">
        <w:rPr>
          <w:rFonts w:ascii="Times New Roman" w:hAnsi="Times New Roman" w:cs="Times New Roman"/>
        </w:rPr>
        <w:t>д</w:t>
      </w:r>
      <w:proofErr w:type="spellEnd"/>
      <w:r w:rsidRPr="009966F9">
        <w:rPr>
          <w:rFonts w:ascii="Times New Roman" w:hAnsi="Times New Roman" w:cs="Times New Roman"/>
        </w:rPr>
        <w:t>) норма чистой прибыли (</w:t>
      </w:r>
      <w:r w:rsidRPr="009966F9">
        <w:rPr>
          <w:rStyle w:val="a3"/>
          <w:rFonts w:ascii="Times New Roman" w:hAnsi="Times New Roman" w:cs="Times New Roman"/>
          <w:bCs/>
        </w:rPr>
        <w:t>К5</w:t>
      </w:r>
      <w:r w:rsidRPr="009966F9">
        <w:rPr>
          <w:rFonts w:ascii="Times New Roman" w:hAnsi="Times New Roman" w:cs="Times New Roman"/>
        </w:rPr>
        <w:t>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е) отношение заемных средств (с учетом кредита (облигационного займа), привлекаемых в целях реализации инвестиционного проекта под муниципальную гарантию (далее - кредит (облигационный заем) к собственным средствам (</w:t>
      </w:r>
      <w:r w:rsidRPr="009966F9">
        <w:rPr>
          <w:rStyle w:val="a3"/>
          <w:rFonts w:ascii="Times New Roman" w:hAnsi="Times New Roman" w:cs="Times New Roman"/>
          <w:bCs/>
        </w:rPr>
        <w:t>К6</w:t>
      </w:r>
      <w:r w:rsidRPr="009966F9">
        <w:rPr>
          <w:rFonts w:ascii="Times New Roman" w:hAnsi="Times New Roman" w:cs="Times New Roman"/>
        </w:rPr>
        <w:t>);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ж) 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 (</w:t>
      </w:r>
      <w:r w:rsidRPr="009966F9">
        <w:rPr>
          <w:rStyle w:val="a3"/>
          <w:rFonts w:ascii="Times New Roman" w:hAnsi="Times New Roman" w:cs="Times New Roman"/>
          <w:bCs/>
        </w:rPr>
        <w:t>К7</w:t>
      </w:r>
      <w:r w:rsidRPr="009966F9">
        <w:rPr>
          <w:rFonts w:ascii="Times New Roman" w:hAnsi="Times New Roman" w:cs="Times New Roman"/>
        </w:rPr>
        <w:t>).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6" w:name="sub_10560"/>
      <w:r w:rsidRPr="009966F9">
        <w:rPr>
          <w:rFonts w:ascii="Times New Roman" w:hAnsi="Times New Roman" w:cs="Times New Roman"/>
        </w:rPr>
        <w:t>6. В целях анализа финансового состояния принципала стоимость чистых активов принципала (</w:t>
      </w:r>
      <w:r w:rsidRPr="009966F9">
        <w:rPr>
          <w:rStyle w:val="a3"/>
          <w:rFonts w:ascii="Times New Roman" w:hAnsi="Times New Roman" w:cs="Times New Roman"/>
          <w:bCs/>
        </w:rPr>
        <w:t>К1</w:t>
      </w:r>
      <w:r w:rsidRPr="009966F9">
        <w:rPr>
          <w:rFonts w:ascii="Times New Roman" w:hAnsi="Times New Roman" w:cs="Times New Roman"/>
        </w:rPr>
        <w:t>) по состоянию на конец каждого отчетного периода определяется по данным раздела 3 отчета об изменении капитала (</w:t>
      </w:r>
      <w:hyperlink r:id="rId10" w:history="1">
        <w:r w:rsidRPr="009966F9">
          <w:rPr>
            <w:rStyle w:val="a4"/>
            <w:rFonts w:ascii="Times New Roman" w:hAnsi="Times New Roman"/>
          </w:rPr>
          <w:t>приложение N 2</w:t>
        </w:r>
      </w:hyperlink>
      <w:r w:rsidRPr="009966F9">
        <w:rPr>
          <w:rFonts w:ascii="Times New Roman" w:hAnsi="Times New Roman" w:cs="Times New Roman"/>
        </w:rPr>
        <w:t xml:space="preserve"> к приказу Министерства финансов Российской Федерации от 2 июля 2010 г. N 66н) либо, если предоставление указанного отчета в составе бухгалтерской (финансовой) отчетности не предусмотрено, по данным бухгалтерского баланса по формуле:</w:t>
      </w:r>
    </w:p>
    <w:bookmarkEnd w:id="86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Style w:val="a3"/>
          <w:rFonts w:ascii="Times New Roman" w:hAnsi="Times New Roman" w:cs="Times New Roman"/>
          <w:bCs/>
        </w:rPr>
        <w:t>К1</w:t>
      </w:r>
      <w:r w:rsidRPr="009966F9">
        <w:rPr>
          <w:rFonts w:ascii="Times New Roman" w:hAnsi="Times New Roman" w:cs="Times New Roman"/>
        </w:rPr>
        <w:t xml:space="preserve"> = совокупные активы (код строки бухгалтерского баланса 1600) - долгосрочные обязательства (код строки бухгалтерского баланса 1400) - краткосрочные обязательства (код строки бухгалтерского баланса 1500) + доходы будущих периодов (код строки бухгалтерского баланса 1530).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7" w:name="sub_10570"/>
      <w:r w:rsidRPr="009966F9">
        <w:rPr>
          <w:rFonts w:ascii="Times New Roman" w:hAnsi="Times New Roman" w:cs="Times New Roman"/>
        </w:rPr>
        <w:t xml:space="preserve">7. Финансовое состояние принципала признается неудовлетворительным (при этом дальнейший расчет показателей </w:t>
      </w:r>
      <w:r w:rsidRPr="009966F9">
        <w:rPr>
          <w:rStyle w:val="a3"/>
          <w:rFonts w:ascii="Times New Roman" w:hAnsi="Times New Roman" w:cs="Times New Roman"/>
          <w:bCs/>
        </w:rPr>
        <w:t>К2</w:t>
      </w:r>
      <w:r w:rsidRPr="009966F9">
        <w:rPr>
          <w:rFonts w:ascii="Times New Roman" w:hAnsi="Times New Roman" w:cs="Times New Roman"/>
        </w:rPr>
        <w:t>,</w:t>
      </w:r>
      <w:r w:rsidRPr="009966F9">
        <w:rPr>
          <w:rStyle w:val="a3"/>
          <w:rFonts w:ascii="Times New Roman" w:hAnsi="Times New Roman" w:cs="Times New Roman"/>
          <w:bCs/>
        </w:rPr>
        <w:t xml:space="preserve"> К3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К5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К6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К7</w:t>
      </w:r>
      <w:r w:rsidRPr="009966F9">
        <w:rPr>
          <w:rFonts w:ascii="Times New Roman" w:hAnsi="Times New Roman" w:cs="Times New Roman"/>
        </w:rPr>
        <w:t xml:space="preserve"> не осуществляется) в следующих случаях:</w:t>
      </w:r>
    </w:p>
    <w:bookmarkEnd w:id="87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8" w:name="sub_10580"/>
      <w:r w:rsidRPr="009966F9">
        <w:rPr>
          <w:rFonts w:ascii="Times New Roman" w:hAnsi="Times New Roman" w:cs="Times New Roman"/>
        </w:rPr>
        <w:t xml:space="preserve">8. При удовлетворительном результате анализа величины чистых активов принципала, проведенного в соответствии с пунктом 6 настоящей методики, расчет показателей </w:t>
      </w:r>
      <w:r w:rsidRPr="009966F9">
        <w:rPr>
          <w:rStyle w:val="a3"/>
          <w:rFonts w:ascii="Times New Roman" w:hAnsi="Times New Roman" w:cs="Times New Roman"/>
          <w:bCs/>
        </w:rPr>
        <w:t>К2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К3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К5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К6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К7</w:t>
      </w:r>
      <w:r w:rsidRPr="009966F9">
        <w:rPr>
          <w:rFonts w:ascii="Times New Roman" w:hAnsi="Times New Roman" w:cs="Times New Roman"/>
        </w:rPr>
        <w:t xml:space="preserve"> проводится в соответствии с приложением N 1.</w:t>
      </w:r>
    </w:p>
    <w:bookmarkEnd w:id="88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Показатели </w:t>
      </w:r>
      <w:r w:rsidRPr="009966F9">
        <w:rPr>
          <w:rStyle w:val="a3"/>
          <w:rFonts w:ascii="Times New Roman" w:hAnsi="Times New Roman" w:cs="Times New Roman"/>
          <w:bCs/>
        </w:rPr>
        <w:t>К2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К3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К5</w:t>
      </w:r>
      <w:r w:rsidRPr="009966F9">
        <w:rPr>
          <w:rFonts w:ascii="Times New Roman" w:hAnsi="Times New Roman" w:cs="Times New Roman"/>
        </w:rPr>
        <w:t xml:space="preserve"> рассчитываются для каждого отчетного периода.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Показатели 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К5</w:t>
      </w:r>
      <w:r w:rsidRPr="009966F9">
        <w:rPr>
          <w:rFonts w:ascii="Times New Roman" w:hAnsi="Times New Roman" w:cs="Times New Roman"/>
        </w:rPr>
        <w:t xml:space="preserve"> также рассчитываются для всего анализируемого периода в целом. При этом показатели 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К5</w:t>
      </w:r>
      <w:r w:rsidRPr="009966F9">
        <w:rPr>
          <w:rFonts w:ascii="Times New Roman" w:hAnsi="Times New Roman" w:cs="Times New Roman"/>
        </w:rPr>
        <w:t xml:space="preserve"> не рассчитываются,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Показатель </w:t>
      </w:r>
      <w:r w:rsidRPr="009966F9">
        <w:rPr>
          <w:rStyle w:val="a3"/>
          <w:rFonts w:ascii="Times New Roman" w:hAnsi="Times New Roman" w:cs="Times New Roman"/>
          <w:bCs/>
        </w:rPr>
        <w:t>К6</w:t>
      </w:r>
      <w:r w:rsidRPr="009966F9">
        <w:rPr>
          <w:rFonts w:ascii="Times New Roman" w:hAnsi="Times New Roman" w:cs="Times New Roman"/>
        </w:rPr>
        <w:t xml:space="preserve"> рассчитывается на конец последнего отчетного периода с учетом суммы кредита (облигационного займа).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При расчете показателя </w:t>
      </w:r>
      <w:r w:rsidRPr="009966F9">
        <w:rPr>
          <w:rStyle w:val="a3"/>
          <w:rFonts w:ascii="Times New Roman" w:hAnsi="Times New Roman" w:cs="Times New Roman"/>
          <w:bCs/>
        </w:rPr>
        <w:t>К7</w:t>
      </w:r>
      <w:r w:rsidRPr="009966F9">
        <w:rPr>
          <w:rFonts w:ascii="Times New Roman" w:hAnsi="Times New Roman" w:cs="Times New Roman"/>
        </w:rPr>
        <w:t xml:space="preserve"> используются значения срока (периода) окупаемости всех заемных средств, привлекаемых в целях реализации инвестиционного проекта, и срока кредита (облигационного займа), определенные органом, осуществляющим отбор инвестиционных </w:t>
      </w:r>
      <w:r w:rsidRPr="009966F9">
        <w:rPr>
          <w:rFonts w:ascii="Times New Roman" w:hAnsi="Times New Roman" w:cs="Times New Roman"/>
        </w:rPr>
        <w:lastRenderedPageBreak/>
        <w:t>проектов и (или) принципалов для предоставления муниципальной гарантий, и отдельно указываемые в его решении.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В рамках настоящей методики величина собственных средств принципала, используемая в расчете показателей </w:t>
      </w:r>
      <w:r w:rsidRPr="009966F9">
        <w:rPr>
          <w:rStyle w:val="a3"/>
          <w:rFonts w:ascii="Times New Roman" w:hAnsi="Times New Roman" w:cs="Times New Roman"/>
          <w:bCs/>
        </w:rPr>
        <w:t>К2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К6</w:t>
      </w:r>
      <w:r w:rsidRPr="009966F9">
        <w:rPr>
          <w:rFonts w:ascii="Times New Roman" w:hAnsi="Times New Roman" w:cs="Times New Roman"/>
        </w:rPr>
        <w:t>, рассчитывается по формуле: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собственные средства принципала = собственный капитал (код строки бухгалтерского баланса 1300) + доходы будущих периодов (код строки бухгалтерского баланса 1530).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89" w:name="sub_10590"/>
      <w:r w:rsidRPr="009966F9">
        <w:rPr>
          <w:rFonts w:ascii="Times New Roman" w:hAnsi="Times New Roman" w:cs="Times New Roman"/>
        </w:rPr>
        <w:t xml:space="preserve">9. Оценка расчетных значений показателей заключается в их соотнесении со следующими допустимыми значениями (при этом расчетные значения коэффициентов </w:t>
      </w:r>
      <w:r w:rsidRPr="009966F9">
        <w:rPr>
          <w:rStyle w:val="a3"/>
          <w:rFonts w:ascii="Times New Roman" w:hAnsi="Times New Roman" w:cs="Times New Roman"/>
          <w:bCs/>
        </w:rPr>
        <w:t>К2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К3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К5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К6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К7</w:t>
      </w:r>
      <w:r w:rsidRPr="009966F9">
        <w:rPr>
          <w:rFonts w:ascii="Times New Roman" w:hAnsi="Times New Roman" w:cs="Times New Roman"/>
        </w:rPr>
        <w:t xml:space="preserve"> округляются до третьего знака после запятой):</w:t>
      </w:r>
    </w:p>
    <w:bookmarkEnd w:id="89"/>
    <w:p w:rsidR="00523EE0" w:rsidRPr="009966F9" w:rsidRDefault="00523EE0" w:rsidP="00BB302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2"/>
        <w:gridCol w:w="4987"/>
      </w:tblGrid>
      <w:tr w:rsidR="00523EE0" w:rsidRPr="009966F9" w:rsidTr="00896514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Допустимое значение</w:t>
            </w:r>
          </w:p>
        </w:tc>
      </w:tr>
      <w:tr w:rsidR="00523EE0" w:rsidRPr="009966F9" w:rsidTr="00896514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или равно 1</w:t>
            </w:r>
          </w:p>
        </w:tc>
      </w:tr>
      <w:tr w:rsidR="00523EE0" w:rsidRPr="009966F9" w:rsidTr="00896514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или равно 1</w:t>
            </w:r>
          </w:p>
        </w:tc>
      </w:tr>
      <w:tr w:rsidR="00523EE0" w:rsidRPr="009966F9" w:rsidTr="00896514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0</w:t>
            </w:r>
          </w:p>
        </w:tc>
      </w:tr>
      <w:tr w:rsidR="00523EE0" w:rsidRPr="009966F9" w:rsidTr="00896514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0</w:t>
            </w:r>
          </w:p>
        </w:tc>
      </w:tr>
      <w:tr w:rsidR="00523EE0" w:rsidRPr="009966F9" w:rsidTr="00896514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меньше или равно 5</w:t>
            </w:r>
          </w:p>
        </w:tc>
      </w:tr>
      <w:tr w:rsidR="00523EE0" w:rsidRPr="009966F9" w:rsidTr="00896514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меньше или равно 1.</w:t>
            </w:r>
          </w:p>
        </w:tc>
      </w:tr>
    </w:tbl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90" w:name="sub_10591"/>
      <w:r w:rsidRPr="009966F9">
        <w:rPr>
          <w:rFonts w:ascii="Times New Roman" w:hAnsi="Times New Roman" w:cs="Times New Roman"/>
        </w:rPr>
        <w:t xml:space="preserve">10. Вывод об удовлетворительном значении показателей </w:t>
      </w:r>
      <w:r w:rsidRPr="009966F9">
        <w:rPr>
          <w:rStyle w:val="a3"/>
          <w:rFonts w:ascii="Times New Roman" w:hAnsi="Times New Roman" w:cs="Times New Roman"/>
          <w:bCs/>
        </w:rPr>
        <w:t>К2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К3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 xml:space="preserve">К5 </w:t>
      </w:r>
      <w:r w:rsidRPr="009966F9">
        <w:rPr>
          <w:rFonts w:ascii="Times New Roman" w:hAnsi="Times New Roman" w:cs="Times New Roman"/>
        </w:rPr>
        <w:t xml:space="preserve">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</w:t>
      </w:r>
      <w:r w:rsidRPr="009966F9">
        <w:rPr>
          <w:rStyle w:val="a3"/>
          <w:rFonts w:ascii="Times New Roman" w:hAnsi="Times New Roman" w:cs="Times New Roman"/>
          <w:bCs/>
        </w:rPr>
        <w:t>К2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К3</w:t>
      </w:r>
      <w:r w:rsidRPr="009966F9">
        <w:rPr>
          <w:rFonts w:ascii="Times New Roman" w:hAnsi="Times New Roman" w:cs="Times New Roman"/>
        </w:rPr>
        <w:t xml:space="preserve"> при этом используются средние за отчетный период значения, определяемые в соответствии с </w:t>
      </w:r>
      <w:hyperlink w:anchor="sub_1051" w:history="1">
        <w:r w:rsidRPr="009966F9">
          <w:rPr>
            <w:rStyle w:val="a4"/>
            <w:rFonts w:ascii="Times New Roman" w:hAnsi="Times New Roman"/>
          </w:rPr>
          <w:t xml:space="preserve">приложением </w:t>
        </w:r>
        <w:r>
          <w:rPr>
            <w:rStyle w:val="a4"/>
            <w:rFonts w:ascii="Times New Roman" w:hAnsi="Times New Roman"/>
          </w:rPr>
          <w:t>№</w:t>
        </w:r>
        <w:r w:rsidRPr="009966F9">
          <w:rPr>
            <w:rStyle w:val="a4"/>
            <w:rFonts w:ascii="Times New Roman" w:hAnsi="Times New Roman"/>
          </w:rPr>
          <w:t>1</w:t>
        </w:r>
      </w:hyperlink>
      <w:r w:rsidRPr="009966F9">
        <w:rPr>
          <w:rFonts w:ascii="Times New Roman" w:hAnsi="Times New Roman" w:cs="Times New Roman"/>
        </w:rPr>
        <w:t>).</w:t>
      </w:r>
    </w:p>
    <w:bookmarkEnd w:id="90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Вывод об удовлетворительном значении показателей 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К5</w:t>
      </w:r>
      <w:r w:rsidRPr="009966F9">
        <w:rPr>
          <w:rFonts w:ascii="Times New Roman" w:hAnsi="Times New Roman" w:cs="Times New Roman"/>
        </w:rPr>
        <w:t xml:space="preserve">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 xml:space="preserve">Вывод об удовлетворительном значении показателей </w:t>
      </w:r>
      <w:r w:rsidRPr="009966F9">
        <w:rPr>
          <w:rStyle w:val="a3"/>
          <w:rFonts w:ascii="Times New Roman" w:hAnsi="Times New Roman" w:cs="Times New Roman"/>
          <w:bCs/>
        </w:rPr>
        <w:t>К6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К7</w:t>
      </w:r>
      <w:r w:rsidRPr="009966F9">
        <w:rPr>
          <w:rFonts w:ascii="Times New Roman" w:hAnsi="Times New Roman" w:cs="Times New Roman"/>
        </w:rPr>
        <w:t xml:space="preserve"> делается при их соответствии допустимым значениям.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91" w:name="sub_10592"/>
      <w:r w:rsidRPr="009966F9">
        <w:rPr>
          <w:rFonts w:ascii="Times New Roman" w:hAnsi="Times New Roman" w:cs="Times New Roman"/>
        </w:rPr>
        <w:t xml:space="preserve">11.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sub_10560" w:history="1">
        <w:r w:rsidRPr="009966F9">
          <w:rPr>
            <w:rStyle w:val="a4"/>
            <w:rFonts w:ascii="Times New Roman" w:hAnsi="Times New Roman"/>
          </w:rPr>
          <w:t>пунктом 6</w:t>
        </w:r>
      </w:hyperlink>
      <w:r w:rsidRPr="009966F9">
        <w:rPr>
          <w:rFonts w:ascii="Times New Roman" w:hAnsi="Times New Roman" w:cs="Times New Roman"/>
        </w:rPr>
        <w:t xml:space="preserve"> настоящей методики, при условии, что в отношении каждого из показателей </w:t>
      </w:r>
      <w:r w:rsidRPr="009966F9">
        <w:rPr>
          <w:rStyle w:val="a3"/>
          <w:rFonts w:ascii="Times New Roman" w:hAnsi="Times New Roman" w:cs="Times New Roman"/>
          <w:bCs/>
        </w:rPr>
        <w:t>К2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К3</w:t>
      </w:r>
      <w:r w:rsidRPr="009966F9">
        <w:rPr>
          <w:rFonts w:ascii="Times New Roman" w:hAnsi="Times New Roman" w:cs="Times New Roman"/>
        </w:rPr>
        <w:t xml:space="preserve">, </w:t>
      </w:r>
      <w:r w:rsidRPr="009966F9">
        <w:rPr>
          <w:rStyle w:val="a3"/>
          <w:rFonts w:ascii="Times New Roman" w:hAnsi="Times New Roman" w:cs="Times New Roman"/>
          <w:bCs/>
        </w:rPr>
        <w:t>К4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К5</w:t>
      </w:r>
      <w:r w:rsidRPr="009966F9">
        <w:rPr>
          <w:rFonts w:ascii="Times New Roman" w:hAnsi="Times New Roman" w:cs="Times New Roman"/>
        </w:rPr>
        <w:t xml:space="preserve"> в соответствии с </w:t>
      </w:r>
      <w:hyperlink w:anchor="sub_10580" w:history="1">
        <w:r w:rsidRPr="009966F9">
          <w:rPr>
            <w:rStyle w:val="a4"/>
            <w:rFonts w:ascii="Times New Roman" w:hAnsi="Times New Roman"/>
          </w:rPr>
          <w:t>пунктами 8 - 10</w:t>
        </w:r>
      </w:hyperlink>
      <w:r w:rsidRPr="009966F9">
        <w:rPr>
          <w:rFonts w:ascii="Times New Roman" w:hAnsi="Times New Roman" w:cs="Times New Roman"/>
        </w:rPr>
        <w:t xml:space="preserve"> настоящей методики сделан вывод о его удовлетворительном значении в анализируемом периоде, и значения каждого из показателей </w:t>
      </w:r>
      <w:r w:rsidRPr="009966F9">
        <w:rPr>
          <w:rStyle w:val="a3"/>
          <w:rFonts w:ascii="Times New Roman" w:hAnsi="Times New Roman" w:cs="Times New Roman"/>
          <w:bCs/>
        </w:rPr>
        <w:t>К6</w:t>
      </w:r>
      <w:r w:rsidRPr="009966F9">
        <w:rPr>
          <w:rFonts w:ascii="Times New Roman" w:hAnsi="Times New Roman" w:cs="Times New Roman"/>
        </w:rPr>
        <w:t xml:space="preserve"> и </w:t>
      </w:r>
      <w:r w:rsidRPr="009966F9">
        <w:rPr>
          <w:rStyle w:val="a3"/>
          <w:rFonts w:ascii="Times New Roman" w:hAnsi="Times New Roman" w:cs="Times New Roman"/>
          <w:bCs/>
        </w:rPr>
        <w:t>К7</w:t>
      </w:r>
      <w:r w:rsidRPr="009966F9">
        <w:rPr>
          <w:rFonts w:ascii="Times New Roman" w:hAnsi="Times New Roman" w:cs="Times New Roman"/>
        </w:rPr>
        <w:t xml:space="preserve"> являются удовлетворительными.</w:t>
      </w:r>
    </w:p>
    <w:bookmarkEnd w:id="91"/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В иных случаях финансовое состояние принципала признается неудовлетворительным.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92" w:name="sub_10593"/>
      <w:r w:rsidRPr="009966F9">
        <w:rPr>
          <w:rFonts w:ascii="Times New Roman" w:hAnsi="Times New Roman" w:cs="Times New Roman"/>
        </w:rPr>
        <w:t xml:space="preserve">12. Результаты анализа финансового состояния принципала оформляются в соответствии с </w:t>
      </w:r>
      <w:hyperlink w:anchor="sub_1052" w:history="1">
        <w:r w:rsidRPr="009966F9">
          <w:rPr>
            <w:rStyle w:val="a4"/>
            <w:rFonts w:ascii="Times New Roman" w:hAnsi="Times New Roman"/>
          </w:rPr>
          <w:t xml:space="preserve">приложением </w:t>
        </w:r>
        <w:r>
          <w:rPr>
            <w:rStyle w:val="a4"/>
            <w:rFonts w:ascii="Times New Roman" w:hAnsi="Times New Roman"/>
          </w:rPr>
          <w:t>№</w:t>
        </w:r>
        <w:r w:rsidRPr="009966F9">
          <w:rPr>
            <w:rStyle w:val="a4"/>
            <w:rFonts w:ascii="Times New Roman" w:hAnsi="Times New Roman"/>
          </w:rPr>
          <w:t> 2</w:t>
        </w:r>
      </w:hyperlink>
      <w:r w:rsidRPr="009966F9">
        <w:rPr>
          <w:rFonts w:ascii="Times New Roman" w:hAnsi="Times New Roman" w:cs="Times New Roman"/>
        </w:rPr>
        <w:t>.</w:t>
      </w:r>
    </w:p>
    <w:bookmarkEnd w:id="92"/>
    <w:p w:rsidR="00523EE0" w:rsidRDefault="00523EE0" w:rsidP="00BB3027"/>
    <w:p w:rsidR="00523EE0" w:rsidRPr="009966F9" w:rsidRDefault="00523EE0" w:rsidP="00BB3027">
      <w:pPr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93" w:name="sub_1051"/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№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 1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50" w:history="1">
        <w:r w:rsidRPr="009966F9">
          <w:rPr>
            <w:rStyle w:val="a4"/>
            <w:rFonts w:ascii="Times New Roman" w:hAnsi="Times New Roman"/>
            <w:b w:val="0"/>
            <w:sz w:val="22"/>
            <w:szCs w:val="22"/>
          </w:rPr>
          <w:t>методике</w:t>
        </w:r>
      </w:hyperlink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проведения анализа финансового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состояния принципала при предоставлении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муниципальной гарантии по инвестиционным проектам</w:t>
      </w:r>
    </w:p>
    <w:bookmarkEnd w:id="93"/>
    <w:p w:rsidR="00523EE0" w:rsidRDefault="00523EE0" w:rsidP="00BB3027"/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Расчет финансовых показателей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6379"/>
      </w:tblGrid>
      <w:tr w:rsidR="00523EE0" w:rsidRPr="009966F9" w:rsidTr="008965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Обозначение показате</w:t>
            </w:r>
            <w:r w:rsidRPr="009966F9">
              <w:rPr>
                <w:rFonts w:ascii="Times New Roman" w:hAnsi="Times New Roman" w:cs="Times New Roman"/>
              </w:rPr>
              <w:lastRenderedPageBreak/>
              <w:t>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Экономический смысл показателя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Формула расчета показателя</w:t>
            </w:r>
          </w:p>
        </w:tc>
      </w:tr>
      <w:tr w:rsidR="00523EE0" w:rsidRPr="009966F9" w:rsidTr="0089651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lastRenderedPageBreak/>
              <w:t>К2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характеризует необходимость продажи организацией своих основных средств для осуществления полного расчета кредиторами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собственных средств к основным средствам</w:t>
            </w:r>
          </w:p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(расчет по данным бухгалтерского баланса):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код строки 1300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1300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к.п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+код строки 1530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1530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к.п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/ код строки 1150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1150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</w:t>
            </w:r>
          </w:p>
        </w:tc>
      </w:tr>
      <w:tr w:rsidR="00523EE0" w:rsidRPr="009966F9" w:rsidTr="0089651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коэффициент текущей ликвидности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оборотных активов к текущим обязательствам</w:t>
            </w:r>
          </w:p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(расчет по данным бухгалтерского баланса):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код строки 1200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1200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/ код строки 1510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1510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к.п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1520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1520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к.п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1540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1540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к.п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1550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н.п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 + код строки 1550 (</w:t>
            </w:r>
            <w:proofErr w:type="spellStart"/>
            <w:r w:rsidRPr="009966F9">
              <w:rPr>
                <w:rFonts w:ascii="Times New Roman" w:hAnsi="Times New Roman" w:cs="Times New Roman"/>
              </w:rPr>
              <w:t>к.п</w:t>
            </w:r>
            <w:proofErr w:type="spellEnd"/>
            <w:r w:rsidRPr="009966F9">
              <w:rPr>
                <w:rFonts w:ascii="Times New Roman" w:hAnsi="Times New Roman" w:cs="Times New Roman"/>
              </w:rPr>
              <w:t>)</w:t>
            </w:r>
          </w:p>
        </w:tc>
      </w:tr>
      <w:tr w:rsidR="00523EE0" w:rsidRPr="009966F9" w:rsidTr="0089651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рентабельность продаж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прибыли от продаж к выручке (расчет по данным отчета о финансовых результатах):</w:t>
            </w:r>
          </w:p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а) для каждого отчетного периода: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код строки 2200 / код строки 2110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б) для всего анализируемого периода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код строки 2200(1) + код строки 2200(2) + код строки 2200(3) / код строки 2110(1) + код строки 2110(2) + код строки 2110(3)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где 1 - 1-й отчетный период, 2 - 2-й отчетный период, 3 - последний отчетный период</w:t>
            </w:r>
          </w:p>
        </w:tc>
      </w:tr>
      <w:tr w:rsidR="00523EE0" w:rsidRPr="009966F9" w:rsidTr="0089651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норма чистой прибыли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чистой прибыли к выручке (расчет по данным отчета о финансовых результатах):</w:t>
            </w:r>
          </w:p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а) для каждого отчетного периода: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код строки 2400 / код строки 2110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б) для всего анализируемого периода: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код строки 2400(1) + код строки 2400(2) + код строки 2400(3) / код строки 2110(1) + код строки 2110(2) + код строки 2110(3)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где 1 - 1-й отчетный период, 2 - 2-й отчетный период, 3 - последний отчетный период</w:t>
            </w:r>
          </w:p>
        </w:tc>
      </w:tr>
      <w:tr w:rsidR="00523EE0" w:rsidRPr="009966F9" w:rsidTr="0089651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заемных средств (с учетом кредита или облигационного займа) к собственны</w:t>
            </w:r>
            <w:r w:rsidRPr="009966F9">
              <w:rPr>
                <w:rFonts w:ascii="Times New Roman" w:hAnsi="Times New Roman" w:cs="Times New Roman"/>
              </w:rPr>
              <w:lastRenderedPageBreak/>
              <w:t>м средствам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lastRenderedPageBreak/>
              <w:t>определяет кредитоспособность принципала и его финансовую устойчивость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суммы величин заемных средств и кредита</w:t>
            </w:r>
          </w:p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(облигационного займа) к собственным средствам (расчет по данным бухгалтерского баланса):</w:t>
            </w:r>
          </w:p>
        </w:tc>
      </w:tr>
      <w:tr w:rsidR="00523EE0" w:rsidRPr="009966F9" w:rsidTr="008965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код строки 1400 + код строки 1500 - код строки 1530 + сумма кредита (облигационного займа) / код строки 1300 + код строки 1530</w:t>
            </w:r>
          </w:p>
        </w:tc>
      </w:tr>
      <w:tr w:rsidR="00523EE0" w:rsidRPr="009966F9" w:rsidTr="008965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lastRenderedPageBreak/>
              <w:t>К7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срока (периода) окупаемости всех заемных средств, привлекаемых в целях реализации инвестиционного проекта, к сроку кредита облигационного займа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показывает способность принципала обеспечить погашение кредита (облигационного займа) в установленные кредитным договором (условиями выпуска облигационного займа) сроки за счет чистого денежного потока от реализации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срока (периода) окупаемости всех заемных средств, привлекаемых в целях реализации инвестиционного проекта (в годах), к сроку кредита (облигационного займа) (в годах).</w:t>
            </w:r>
          </w:p>
          <w:p w:rsidR="00523EE0" w:rsidRPr="009966F9" w:rsidRDefault="00523EE0" w:rsidP="00896514">
            <w:pPr>
              <w:pStyle w:val="a6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Под сроком (периодом) окупаемости всех заемных средств понимается период времени с начала реализации инвестиционного проекта до момента времени, когда накопленная сумма чистого денежного потока, генерируемого инвестиционным проектом, станет равной или превысит сумму всех заемных средств, вложенных принципалом в инвестиционный проект, при этом к данному моменту времени инвестиционная стадия проекта должна быть завершена, то есть все средства (заемные и собственные) должны быть вложены в инвестиционный проект в полном объеме</w:t>
            </w:r>
          </w:p>
        </w:tc>
      </w:tr>
    </w:tbl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Style w:val="a3"/>
          <w:rFonts w:ascii="Times New Roman" w:hAnsi="Times New Roman" w:cs="Times New Roman"/>
          <w:bCs/>
        </w:rPr>
        <w:t>Примечания</w:t>
      </w:r>
      <w:r w:rsidRPr="009966F9">
        <w:rPr>
          <w:rFonts w:ascii="Times New Roman" w:hAnsi="Times New Roman" w:cs="Times New Roman"/>
        </w:rPr>
        <w:t>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2. Используемые сокращения обозначают следующее: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"н.п." - на начало отчетного периода;"к.п." - на конец отчетного периода.</w:t>
      </w:r>
    </w:p>
    <w:p w:rsidR="00523EE0" w:rsidRDefault="00523EE0" w:rsidP="00BB3027"/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bookmarkStart w:id="94" w:name="sub_1052"/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Default="00523EE0" w:rsidP="00BB302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523EE0" w:rsidRPr="009966F9" w:rsidRDefault="00523EE0" w:rsidP="00BB3027">
      <w:pPr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N 2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50" w:history="1">
        <w:r w:rsidRPr="009966F9">
          <w:rPr>
            <w:rStyle w:val="a4"/>
            <w:rFonts w:ascii="Times New Roman" w:hAnsi="Times New Roman"/>
            <w:b w:val="0"/>
            <w:sz w:val="22"/>
            <w:szCs w:val="22"/>
          </w:rPr>
          <w:t>методике</w:t>
        </w:r>
      </w:hyperlink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проведения анализа финансового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состояния принципала при предоставлении</w:t>
      </w:r>
      <w:r w:rsidRPr="009966F9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муниципальной гарантии по инвестиционным проектам</w:t>
      </w:r>
    </w:p>
    <w:bookmarkEnd w:id="94"/>
    <w:p w:rsidR="00523EE0" w:rsidRDefault="00523EE0" w:rsidP="00BB3027"/>
    <w:p w:rsidR="00523EE0" w:rsidRPr="009966F9" w:rsidRDefault="00523EE0" w:rsidP="00BB3027">
      <w:pPr>
        <w:pStyle w:val="1"/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ЗАКЛЮЧЕНИЕ</w:t>
      </w:r>
      <w:r w:rsidRPr="009966F9">
        <w:rPr>
          <w:rFonts w:ascii="Times New Roman" w:hAnsi="Times New Roman" w:cs="Times New Roman"/>
        </w:rPr>
        <w:br/>
        <w:t>по результатам анализа финансового состояния принципала при предоставлении муниципальной гарантии по инвестиционным проектам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Анализ финансового состояния 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(наименование принципала, ИНН, ОГРН, дата внесения в ЕГРЮЛ записи о создании)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______________________ проведен за период 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Результаты оценки финансового состояния принципала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  <w:gridCol w:w="1190"/>
        <w:gridCol w:w="1190"/>
        <w:gridCol w:w="1286"/>
        <w:gridCol w:w="2395"/>
        <w:gridCol w:w="919"/>
      </w:tblGrid>
      <w:tr w:rsidR="00523EE0" w:rsidRPr="009966F9" w:rsidTr="00896514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Допустимое значение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Вывод</w:t>
            </w:r>
          </w:p>
        </w:tc>
      </w:tr>
      <w:tr w:rsidR="00523EE0" w:rsidRPr="009966F9" w:rsidTr="00896514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____ г.</w:t>
            </w:r>
          </w:p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(1-й отчетный период)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____ г.</w:t>
            </w:r>
          </w:p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(2-й отчетный период)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____ г.</w:t>
            </w:r>
          </w:p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(последний отчетный период)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Стоимость чистых активов (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К1</w:t>
            </w:r>
            <w:r w:rsidRPr="009966F9">
              <w:rPr>
                <w:rFonts w:ascii="Times New Roman" w:hAnsi="Times New Roman" w:cs="Times New Roman"/>
              </w:rPr>
              <w:t xml:space="preserve">) 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&lt;</w:t>
            </w:r>
            <w:hyperlink w:anchor="sub_991" w:history="1">
              <w:r w:rsidRPr="009966F9">
                <w:rPr>
                  <w:rStyle w:val="a4"/>
                  <w:rFonts w:ascii="Times New Roman" w:hAnsi="Times New Roman"/>
                </w:rPr>
                <w:t>1</w:t>
              </w:r>
            </w:hyperlink>
            <w:r w:rsidRPr="009966F9">
              <w:rPr>
                <w:rStyle w:val="a3"/>
                <w:rFonts w:ascii="Times New Roman" w:hAnsi="Times New Roman" w:cs="Times New Roman"/>
                <w:bCs/>
              </w:rPr>
              <w:t>&gt;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966F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9966F9">
              <w:rPr>
                <w:rFonts w:ascii="Times New Roman" w:hAnsi="Times New Roman" w:cs="Times New Roman"/>
              </w:rPr>
              <w:t>:</w:t>
            </w:r>
          </w:p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 xml:space="preserve">величина уставного капитала 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&lt;</w:t>
            </w:r>
            <w:hyperlink w:anchor="sub_991" w:history="1">
              <w:r w:rsidRPr="009966F9">
                <w:rPr>
                  <w:rStyle w:val="a4"/>
                  <w:rFonts w:ascii="Times New Roman" w:hAnsi="Times New Roman"/>
                </w:rPr>
                <w:t>1</w:t>
              </w:r>
            </w:hyperlink>
            <w:r w:rsidRPr="009966F9">
              <w:rPr>
                <w:rStyle w:val="a3"/>
                <w:rFonts w:ascii="Times New Roman" w:hAnsi="Times New Roman" w:cs="Times New Roman"/>
                <w:bCs/>
              </w:rPr>
              <w:t>&gt;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 xml:space="preserve">определенный законом минимальный размер уставного капитала 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&lt;</w:t>
            </w:r>
            <w:hyperlink w:anchor="sub_991" w:history="1">
              <w:r w:rsidRPr="009966F9">
                <w:rPr>
                  <w:rStyle w:val="a4"/>
                  <w:rFonts w:ascii="Times New Roman" w:hAnsi="Times New Roman"/>
                </w:rPr>
                <w:t>1</w:t>
              </w:r>
            </w:hyperlink>
            <w:r w:rsidRPr="009966F9">
              <w:rPr>
                <w:rStyle w:val="a3"/>
                <w:rFonts w:ascii="Times New Roman" w:hAnsi="Times New Roman" w:cs="Times New Roman"/>
                <w:bCs/>
              </w:rP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 xml:space="preserve">Коэффициент покрытия основных средств собственными средствами (К2) 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&lt;</w:t>
            </w:r>
            <w:hyperlink w:anchor="sub_992" w:history="1">
              <w:r w:rsidRPr="009966F9">
                <w:rPr>
                  <w:rStyle w:val="a4"/>
                  <w:rFonts w:ascii="Times New Roman" w:hAnsi="Times New Roman"/>
                </w:rPr>
                <w:t>2</w:t>
              </w:r>
            </w:hyperlink>
            <w:r w:rsidRPr="009966F9">
              <w:rPr>
                <w:rStyle w:val="a3"/>
                <w:rFonts w:ascii="Times New Roman" w:hAnsi="Times New Roman" w:cs="Times New Roman"/>
                <w:bCs/>
              </w:rP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либо равно 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Коэффициент текущей ликвидности (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К3</w:t>
            </w:r>
            <w:r w:rsidRPr="009966F9">
              <w:rPr>
                <w:rFonts w:ascii="Times New Roman" w:hAnsi="Times New Roman" w:cs="Times New Roman"/>
              </w:rPr>
              <w:t xml:space="preserve">) 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&lt;</w:t>
            </w:r>
            <w:hyperlink w:anchor="sub_992" w:history="1">
              <w:r w:rsidRPr="009966F9">
                <w:rPr>
                  <w:rStyle w:val="a4"/>
                  <w:rFonts w:ascii="Times New Roman" w:hAnsi="Times New Roman"/>
                </w:rPr>
                <w:t>2</w:t>
              </w:r>
            </w:hyperlink>
            <w:r w:rsidRPr="009966F9">
              <w:rPr>
                <w:rStyle w:val="a3"/>
                <w:rFonts w:ascii="Times New Roman" w:hAnsi="Times New Roman" w:cs="Times New Roman"/>
                <w:bCs/>
              </w:rP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либо равно 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Рентабельность продаж (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К4</w:t>
            </w:r>
            <w:r w:rsidRPr="009966F9">
              <w:rPr>
                <w:rFonts w:ascii="Times New Roman" w:hAnsi="Times New Roman" w:cs="Times New Roman"/>
              </w:rPr>
              <w:t>) в отчетном периоде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Рентабельность продаж (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К4</w:t>
            </w:r>
            <w:r w:rsidRPr="009966F9">
              <w:rPr>
                <w:rFonts w:ascii="Times New Roman" w:hAnsi="Times New Roman" w:cs="Times New Roman"/>
              </w:rPr>
              <w:t>) в анализируемом периоде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lastRenderedPageBreak/>
              <w:t>Норма чистой прибыли (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К5</w:t>
            </w:r>
            <w:r w:rsidRPr="009966F9">
              <w:rPr>
                <w:rFonts w:ascii="Times New Roman" w:hAnsi="Times New Roman" w:cs="Times New Roman"/>
              </w:rPr>
              <w:t>) в отчетном периоде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Норма чистой прибыли (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К5</w:t>
            </w:r>
            <w:r w:rsidRPr="009966F9">
              <w:rPr>
                <w:rFonts w:ascii="Times New Roman" w:hAnsi="Times New Roman" w:cs="Times New Roman"/>
              </w:rPr>
              <w:t>) в анализируемом периоде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больше 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заемных средств к собственным средствам (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К6</w:t>
            </w:r>
            <w:r w:rsidRPr="009966F9">
              <w:rPr>
                <w:rFonts w:ascii="Times New Roman" w:hAnsi="Times New Roman" w:cs="Times New Roman"/>
              </w:rPr>
              <w:t xml:space="preserve">) 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&lt;</w:t>
            </w:r>
            <w:hyperlink w:anchor="sub_993" w:history="1">
              <w:r w:rsidRPr="009966F9">
                <w:rPr>
                  <w:rStyle w:val="a4"/>
                  <w:rFonts w:ascii="Times New Roman" w:hAnsi="Times New Roman"/>
                </w:rPr>
                <w:t>3</w:t>
              </w:r>
            </w:hyperlink>
            <w:r w:rsidRPr="009966F9">
              <w:rPr>
                <w:rStyle w:val="a3"/>
                <w:rFonts w:ascii="Times New Roman" w:hAnsi="Times New Roman" w:cs="Times New Roman"/>
                <w:bCs/>
              </w:rP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меньше либо равно 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3EE0" w:rsidRPr="009966F9" w:rsidTr="0089651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 (</w:t>
            </w:r>
            <w:r w:rsidRPr="009966F9">
              <w:rPr>
                <w:rStyle w:val="a3"/>
                <w:rFonts w:ascii="Times New Roman" w:hAnsi="Times New Roman" w:cs="Times New Roman"/>
                <w:bCs/>
              </w:rPr>
              <w:t>К7</w:t>
            </w:r>
            <w:r w:rsidRPr="009966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  <w:r w:rsidRPr="009966F9">
              <w:rPr>
                <w:rFonts w:ascii="Times New Roman" w:hAnsi="Times New Roman" w:cs="Times New Roman"/>
              </w:rPr>
              <w:t>меньше либо равно 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E0" w:rsidRPr="009966F9" w:rsidRDefault="00523EE0" w:rsidP="008965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--------------------------------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95" w:name="sub_991"/>
      <w:r w:rsidRPr="009966F9">
        <w:rPr>
          <w:rStyle w:val="a3"/>
          <w:rFonts w:ascii="Times New Roman" w:hAnsi="Times New Roman" w:cs="Times New Roman"/>
          <w:bCs/>
        </w:rPr>
        <w:t>&lt;1&gt;</w:t>
      </w:r>
      <w:r w:rsidRPr="009966F9">
        <w:rPr>
          <w:rFonts w:ascii="Times New Roman" w:hAnsi="Times New Roman" w:cs="Times New Roman"/>
        </w:rPr>
        <w:t xml:space="preserve"> На конец отчетного периода.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96" w:name="sub_992"/>
      <w:bookmarkEnd w:id="95"/>
      <w:r w:rsidRPr="009966F9">
        <w:rPr>
          <w:rStyle w:val="a3"/>
          <w:rFonts w:ascii="Times New Roman" w:hAnsi="Times New Roman" w:cs="Times New Roman"/>
          <w:bCs/>
        </w:rPr>
        <w:t>&lt;2&gt;</w:t>
      </w:r>
      <w:r w:rsidRPr="009966F9">
        <w:rPr>
          <w:rFonts w:ascii="Times New Roman" w:hAnsi="Times New Roman" w:cs="Times New Roman"/>
        </w:rPr>
        <w:t xml:space="preserve"> Указаны средние за отчетный период значения.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bookmarkStart w:id="97" w:name="sub_993"/>
      <w:bookmarkEnd w:id="96"/>
      <w:r w:rsidRPr="009966F9">
        <w:rPr>
          <w:rStyle w:val="a3"/>
          <w:rFonts w:ascii="Times New Roman" w:hAnsi="Times New Roman" w:cs="Times New Roman"/>
          <w:bCs/>
        </w:rPr>
        <w:t>&lt;3&gt;</w:t>
      </w:r>
      <w:r w:rsidRPr="009966F9">
        <w:rPr>
          <w:rFonts w:ascii="Times New Roman" w:hAnsi="Times New Roman" w:cs="Times New Roman"/>
        </w:rPr>
        <w:t xml:space="preserve"> На конец отчетного периода с учетом суммы кредита (облигационного займа), привлекаемого в целях реализации инвестиционного проекта под муниципальную гарантию.</w:t>
      </w:r>
    </w:p>
    <w:bookmarkEnd w:id="97"/>
    <w:p w:rsidR="00523EE0" w:rsidRPr="009966F9" w:rsidRDefault="00523EE0" w:rsidP="00BB3027">
      <w:pPr>
        <w:rPr>
          <w:rFonts w:ascii="Times New Roman" w:hAnsi="Times New Roman" w:cs="Times New Roman"/>
        </w:rPr>
      </w:pP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Заключение: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___________________________________________________________________________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___________________________________________________________________________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___________________________________________________________________________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Дата _________________________________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(подпись, должность, Ф.И.О.)</w:t>
      </w:r>
    </w:p>
    <w:p w:rsidR="00523EE0" w:rsidRPr="009966F9" w:rsidRDefault="00523EE0" w:rsidP="00BB3027">
      <w:pPr>
        <w:rPr>
          <w:rFonts w:ascii="Times New Roman" w:hAnsi="Times New Roman" w:cs="Times New Roman"/>
        </w:rPr>
      </w:pPr>
      <w:r w:rsidRPr="009966F9">
        <w:rPr>
          <w:rFonts w:ascii="Times New Roman" w:hAnsi="Times New Roman" w:cs="Times New Roman"/>
        </w:rPr>
        <w:t>МП</w:t>
      </w:r>
    </w:p>
    <w:p w:rsidR="00523EE0" w:rsidRDefault="00523EE0"/>
    <w:sectPr w:rsidR="00523EE0" w:rsidSect="00442B0C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975"/>
    <w:multiLevelType w:val="hybridMultilevel"/>
    <w:tmpl w:val="4CA4C658"/>
    <w:lvl w:ilvl="0" w:tplc="1A6280D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A9166A"/>
    <w:multiLevelType w:val="hybridMultilevel"/>
    <w:tmpl w:val="8386235E"/>
    <w:lvl w:ilvl="0" w:tplc="4D982CC4">
      <w:start w:val="1"/>
      <w:numFmt w:val="decimal"/>
      <w:lvlText w:val="%1."/>
      <w:lvlJc w:val="left"/>
      <w:pPr>
        <w:ind w:left="1954" w:hanging="1245"/>
      </w:pPr>
      <w:rPr>
        <w:rFonts w:ascii="Arial" w:eastAsia="Times New Roman" w:hAnsi="Arial" w:cs="Mang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82F413D"/>
    <w:multiLevelType w:val="hybridMultilevel"/>
    <w:tmpl w:val="354CEADC"/>
    <w:lvl w:ilvl="0" w:tplc="A0AA4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027"/>
    <w:rsid w:val="00002E83"/>
    <w:rsid w:val="00003EE1"/>
    <w:rsid w:val="00004E56"/>
    <w:rsid w:val="00006721"/>
    <w:rsid w:val="00012816"/>
    <w:rsid w:val="00020994"/>
    <w:rsid w:val="00020E74"/>
    <w:rsid w:val="00021580"/>
    <w:rsid w:val="0004000B"/>
    <w:rsid w:val="00040B05"/>
    <w:rsid w:val="000419FC"/>
    <w:rsid w:val="00044422"/>
    <w:rsid w:val="000450FD"/>
    <w:rsid w:val="00056D09"/>
    <w:rsid w:val="00056D94"/>
    <w:rsid w:val="0006142B"/>
    <w:rsid w:val="00062885"/>
    <w:rsid w:val="00063A6C"/>
    <w:rsid w:val="000645F1"/>
    <w:rsid w:val="00067493"/>
    <w:rsid w:val="000704AD"/>
    <w:rsid w:val="00071C4B"/>
    <w:rsid w:val="00072EB7"/>
    <w:rsid w:val="000764B4"/>
    <w:rsid w:val="000862AD"/>
    <w:rsid w:val="0009230A"/>
    <w:rsid w:val="00096E83"/>
    <w:rsid w:val="000A03C1"/>
    <w:rsid w:val="000A0508"/>
    <w:rsid w:val="000B23E7"/>
    <w:rsid w:val="000B42DE"/>
    <w:rsid w:val="000B440D"/>
    <w:rsid w:val="000B486B"/>
    <w:rsid w:val="000B5227"/>
    <w:rsid w:val="000B6850"/>
    <w:rsid w:val="000B6DA3"/>
    <w:rsid w:val="000B761A"/>
    <w:rsid w:val="000B7D56"/>
    <w:rsid w:val="000C1513"/>
    <w:rsid w:val="000C1C7C"/>
    <w:rsid w:val="000C221E"/>
    <w:rsid w:val="000C4E84"/>
    <w:rsid w:val="000C5823"/>
    <w:rsid w:val="000C6B94"/>
    <w:rsid w:val="000D262E"/>
    <w:rsid w:val="000D4D16"/>
    <w:rsid w:val="000D4FC5"/>
    <w:rsid w:val="000D5154"/>
    <w:rsid w:val="000D6F9D"/>
    <w:rsid w:val="000D7722"/>
    <w:rsid w:val="000E2061"/>
    <w:rsid w:val="000E4BCE"/>
    <w:rsid w:val="000F0C5D"/>
    <w:rsid w:val="000F6023"/>
    <w:rsid w:val="000F7B1A"/>
    <w:rsid w:val="001008C6"/>
    <w:rsid w:val="0010704E"/>
    <w:rsid w:val="00110A97"/>
    <w:rsid w:val="0011192D"/>
    <w:rsid w:val="001119F3"/>
    <w:rsid w:val="00111F59"/>
    <w:rsid w:val="001134FC"/>
    <w:rsid w:val="00115401"/>
    <w:rsid w:val="00124EA4"/>
    <w:rsid w:val="00131CB2"/>
    <w:rsid w:val="00135EDC"/>
    <w:rsid w:val="00136842"/>
    <w:rsid w:val="00143046"/>
    <w:rsid w:val="0014415F"/>
    <w:rsid w:val="001508B0"/>
    <w:rsid w:val="00150BF5"/>
    <w:rsid w:val="0015196C"/>
    <w:rsid w:val="00153F28"/>
    <w:rsid w:val="00156449"/>
    <w:rsid w:val="0016270D"/>
    <w:rsid w:val="00163BE6"/>
    <w:rsid w:val="001648DA"/>
    <w:rsid w:val="00164B9D"/>
    <w:rsid w:val="00165C92"/>
    <w:rsid w:val="001700D3"/>
    <w:rsid w:val="00171329"/>
    <w:rsid w:val="00174E2B"/>
    <w:rsid w:val="0017676D"/>
    <w:rsid w:val="00180473"/>
    <w:rsid w:val="00180D04"/>
    <w:rsid w:val="00181DF8"/>
    <w:rsid w:val="00182D15"/>
    <w:rsid w:val="00187F84"/>
    <w:rsid w:val="00192419"/>
    <w:rsid w:val="0019378D"/>
    <w:rsid w:val="001A5A7C"/>
    <w:rsid w:val="001B16D4"/>
    <w:rsid w:val="001B4F69"/>
    <w:rsid w:val="001C10E6"/>
    <w:rsid w:val="001C3D11"/>
    <w:rsid w:val="001C4F1A"/>
    <w:rsid w:val="001C51AB"/>
    <w:rsid w:val="001C51F4"/>
    <w:rsid w:val="001D5E66"/>
    <w:rsid w:val="001E4467"/>
    <w:rsid w:val="001E7728"/>
    <w:rsid w:val="001F14D8"/>
    <w:rsid w:val="001F340B"/>
    <w:rsid w:val="001F49B6"/>
    <w:rsid w:val="001F5A68"/>
    <w:rsid w:val="00200D94"/>
    <w:rsid w:val="002043C5"/>
    <w:rsid w:val="00207ADC"/>
    <w:rsid w:val="00207CD7"/>
    <w:rsid w:val="00210EF3"/>
    <w:rsid w:val="00215574"/>
    <w:rsid w:val="00217732"/>
    <w:rsid w:val="00220BD7"/>
    <w:rsid w:val="00221629"/>
    <w:rsid w:val="002225EE"/>
    <w:rsid w:val="00222FED"/>
    <w:rsid w:val="00225009"/>
    <w:rsid w:val="0023099C"/>
    <w:rsid w:val="00230C39"/>
    <w:rsid w:val="002331EF"/>
    <w:rsid w:val="0023518D"/>
    <w:rsid w:val="00236BE5"/>
    <w:rsid w:val="00241833"/>
    <w:rsid w:val="00247A82"/>
    <w:rsid w:val="002517E3"/>
    <w:rsid w:val="002551AF"/>
    <w:rsid w:val="002555E9"/>
    <w:rsid w:val="00261DC4"/>
    <w:rsid w:val="0026471E"/>
    <w:rsid w:val="00266FD0"/>
    <w:rsid w:val="00271171"/>
    <w:rsid w:val="00271E67"/>
    <w:rsid w:val="0027244B"/>
    <w:rsid w:val="00272691"/>
    <w:rsid w:val="0027358B"/>
    <w:rsid w:val="00276473"/>
    <w:rsid w:val="002777E8"/>
    <w:rsid w:val="00277A80"/>
    <w:rsid w:val="00280BF4"/>
    <w:rsid w:val="00281DAA"/>
    <w:rsid w:val="00282386"/>
    <w:rsid w:val="00282988"/>
    <w:rsid w:val="00285870"/>
    <w:rsid w:val="00291C27"/>
    <w:rsid w:val="0029442F"/>
    <w:rsid w:val="00295A93"/>
    <w:rsid w:val="0029737A"/>
    <w:rsid w:val="00297AF2"/>
    <w:rsid w:val="002A66B8"/>
    <w:rsid w:val="002A7B9C"/>
    <w:rsid w:val="002B07AE"/>
    <w:rsid w:val="002B0EF1"/>
    <w:rsid w:val="002B5804"/>
    <w:rsid w:val="002C27E1"/>
    <w:rsid w:val="002C38C0"/>
    <w:rsid w:val="002C3EB0"/>
    <w:rsid w:val="002D275E"/>
    <w:rsid w:val="002D2E07"/>
    <w:rsid w:val="002D4F6C"/>
    <w:rsid w:val="002D6FE2"/>
    <w:rsid w:val="002D74C1"/>
    <w:rsid w:val="002E33AF"/>
    <w:rsid w:val="002E4A70"/>
    <w:rsid w:val="002F1357"/>
    <w:rsid w:val="002F2859"/>
    <w:rsid w:val="002F39A7"/>
    <w:rsid w:val="003003F2"/>
    <w:rsid w:val="003066EC"/>
    <w:rsid w:val="00307216"/>
    <w:rsid w:val="00311893"/>
    <w:rsid w:val="00312100"/>
    <w:rsid w:val="003254B2"/>
    <w:rsid w:val="0033319F"/>
    <w:rsid w:val="00334190"/>
    <w:rsid w:val="00336668"/>
    <w:rsid w:val="00347131"/>
    <w:rsid w:val="00352090"/>
    <w:rsid w:val="00352C5C"/>
    <w:rsid w:val="00354532"/>
    <w:rsid w:val="00354F52"/>
    <w:rsid w:val="0035604E"/>
    <w:rsid w:val="00357F31"/>
    <w:rsid w:val="003657CF"/>
    <w:rsid w:val="00371C49"/>
    <w:rsid w:val="00373E4E"/>
    <w:rsid w:val="00373F69"/>
    <w:rsid w:val="00380CC2"/>
    <w:rsid w:val="003813AC"/>
    <w:rsid w:val="00383C91"/>
    <w:rsid w:val="00386C91"/>
    <w:rsid w:val="003928D9"/>
    <w:rsid w:val="0039305B"/>
    <w:rsid w:val="00393F2D"/>
    <w:rsid w:val="00395188"/>
    <w:rsid w:val="003955CF"/>
    <w:rsid w:val="003961F6"/>
    <w:rsid w:val="003973A4"/>
    <w:rsid w:val="003A0005"/>
    <w:rsid w:val="003A1063"/>
    <w:rsid w:val="003A6ADF"/>
    <w:rsid w:val="003B5849"/>
    <w:rsid w:val="003B674E"/>
    <w:rsid w:val="003C0F2B"/>
    <w:rsid w:val="003C38E5"/>
    <w:rsid w:val="003C3F2A"/>
    <w:rsid w:val="003C419B"/>
    <w:rsid w:val="003C4A10"/>
    <w:rsid w:val="003C577E"/>
    <w:rsid w:val="003C5C7F"/>
    <w:rsid w:val="003C6B09"/>
    <w:rsid w:val="003C6E35"/>
    <w:rsid w:val="003D3BCE"/>
    <w:rsid w:val="003E1E35"/>
    <w:rsid w:val="003E751F"/>
    <w:rsid w:val="003E7FA3"/>
    <w:rsid w:val="003F0671"/>
    <w:rsid w:val="003F1818"/>
    <w:rsid w:val="003F36B9"/>
    <w:rsid w:val="003F6A2D"/>
    <w:rsid w:val="004024D6"/>
    <w:rsid w:val="00403F5D"/>
    <w:rsid w:val="00404383"/>
    <w:rsid w:val="00404B1D"/>
    <w:rsid w:val="00407559"/>
    <w:rsid w:val="004121B8"/>
    <w:rsid w:val="004150A2"/>
    <w:rsid w:val="00415910"/>
    <w:rsid w:val="004162F4"/>
    <w:rsid w:val="00416408"/>
    <w:rsid w:val="0042019F"/>
    <w:rsid w:val="00420242"/>
    <w:rsid w:val="0042037D"/>
    <w:rsid w:val="00425F7E"/>
    <w:rsid w:val="00427024"/>
    <w:rsid w:val="004276FB"/>
    <w:rsid w:val="0043080E"/>
    <w:rsid w:val="00432467"/>
    <w:rsid w:val="00434042"/>
    <w:rsid w:val="004353B3"/>
    <w:rsid w:val="00442B0C"/>
    <w:rsid w:val="00443283"/>
    <w:rsid w:val="00446187"/>
    <w:rsid w:val="00453694"/>
    <w:rsid w:val="00457BD5"/>
    <w:rsid w:val="00457F86"/>
    <w:rsid w:val="00462753"/>
    <w:rsid w:val="00462D36"/>
    <w:rsid w:val="004640DA"/>
    <w:rsid w:val="00466079"/>
    <w:rsid w:val="00466F5A"/>
    <w:rsid w:val="004705BD"/>
    <w:rsid w:val="00470E7D"/>
    <w:rsid w:val="00477232"/>
    <w:rsid w:val="00482918"/>
    <w:rsid w:val="00484984"/>
    <w:rsid w:val="00486567"/>
    <w:rsid w:val="00490090"/>
    <w:rsid w:val="004905EE"/>
    <w:rsid w:val="0049160C"/>
    <w:rsid w:val="00496AEC"/>
    <w:rsid w:val="00496E48"/>
    <w:rsid w:val="004A367D"/>
    <w:rsid w:val="004A4460"/>
    <w:rsid w:val="004A7BFC"/>
    <w:rsid w:val="004B205C"/>
    <w:rsid w:val="004B4A2C"/>
    <w:rsid w:val="004B5403"/>
    <w:rsid w:val="004B5919"/>
    <w:rsid w:val="004B63D4"/>
    <w:rsid w:val="004B7467"/>
    <w:rsid w:val="004B75C1"/>
    <w:rsid w:val="004C0621"/>
    <w:rsid w:val="004C0A20"/>
    <w:rsid w:val="004C13D8"/>
    <w:rsid w:val="004C6BAD"/>
    <w:rsid w:val="004D1526"/>
    <w:rsid w:val="004D186E"/>
    <w:rsid w:val="004D2893"/>
    <w:rsid w:val="004D4205"/>
    <w:rsid w:val="004D5433"/>
    <w:rsid w:val="004D6EF9"/>
    <w:rsid w:val="004E09FB"/>
    <w:rsid w:val="004E6630"/>
    <w:rsid w:val="004F4EA3"/>
    <w:rsid w:val="004F4FE0"/>
    <w:rsid w:val="004F6EDB"/>
    <w:rsid w:val="00504C17"/>
    <w:rsid w:val="00505A3D"/>
    <w:rsid w:val="00506DFB"/>
    <w:rsid w:val="005102A4"/>
    <w:rsid w:val="00510B51"/>
    <w:rsid w:val="00510FCF"/>
    <w:rsid w:val="005126DA"/>
    <w:rsid w:val="00513173"/>
    <w:rsid w:val="005154FD"/>
    <w:rsid w:val="005225A4"/>
    <w:rsid w:val="00523EE0"/>
    <w:rsid w:val="00532364"/>
    <w:rsid w:val="00532B7C"/>
    <w:rsid w:val="00540570"/>
    <w:rsid w:val="00551024"/>
    <w:rsid w:val="00554CF8"/>
    <w:rsid w:val="00555C09"/>
    <w:rsid w:val="00557A14"/>
    <w:rsid w:val="00563DE6"/>
    <w:rsid w:val="005648B6"/>
    <w:rsid w:val="00564AE8"/>
    <w:rsid w:val="00566A73"/>
    <w:rsid w:val="005674F1"/>
    <w:rsid w:val="005707C1"/>
    <w:rsid w:val="00571523"/>
    <w:rsid w:val="005719EF"/>
    <w:rsid w:val="00572E42"/>
    <w:rsid w:val="00573A28"/>
    <w:rsid w:val="00577FF2"/>
    <w:rsid w:val="005800FB"/>
    <w:rsid w:val="00581501"/>
    <w:rsid w:val="00581AB4"/>
    <w:rsid w:val="00582511"/>
    <w:rsid w:val="00591774"/>
    <w:rsid w:val="005940DD"/>
    <w:rsid w:val="005A10CF"/>
    <w:rsid w:val="005A240C"/>
    <w:rsid w:val="005A37EF"/>
    <w:rsid w:val="005A4D1A"/>
    <w:rsid w:val="005A7709"/>
    <w:rsid w:val="005B190D"/>
    <w:rsid w:val="005B4E3B"/>
    <w:rsid w:val="005B6EC5"/>
    <w:rsid w:val="005B7299"/>
    <w:rsid w:val="005C28E7"/>
    <w:rsid w:val="005C4EB8"/>
    <w:rsid w:val="005C6A9A"/>
    <w:rsid w:val="005D19BA"/>
    <w:rsid w:val="005D1D95"/>
    <w:rsid w:val="005D220B"/>
    <w:rsid w:val="005D26F6"/>
    <w:rsid w:val="005D2AC3"/>
    <w:rsid w:val="005D30E3"/>
    <w:rsid w:val="005D6C8D"/>
    <w:rsid w:val="005E21E7"/>
    <w:rsid w:val="005E694C"/>
    <w:rsid w:val="005F0249"/>
    <w:rsid w:val="005F29BE"/>
    <w:rsid w:val="005F5A3D"/>
    <w:rsid w:val="005F6761"/>
    <w:rsid w:val="006003EE"/>
    <w:rsid w:val="00602C4D"/>
    <w:rsid w:val="00603A7E"/>
    <w:rsid w:val="0060429C"/>
    <w:rsid w:val="006068FE"/>
    <w:rsid w:val="006074DE"/>
    <w:rsid w:val="00612CD3"/>
    <w:rsid w:val="00614985"/>
    <w:rsid w:val="00616F83"/>
    <w:rsid w:val="006213C0"/>
    <w:rsid w:val="0062176B"/>
    <w:rsid w:val="00621AB3"/>
    <w:rsid w:val="00624AD3"/>
    <w:rsid w:val="00626D2A"/>
    <w:rsid w:val="00627EBC"/>
    <w:rsid w:val="00630967"/>
    <w:rsid w:val="0064061C"/>
    <w:rsid w:val="00641420"/>
    <w:rsid w:val="00646879"/>
    <w:rsid w:val="00646D4E"/>
    <w:rsid w:val="00647BD1"/>
    <w:rsid w:val="00650E54"/>
    <w:rsid w:val="00651801"/>
    <w:rsid w:val="0065414F"/>
    <w:rsid w:val="00654A88"/>
    <w:rsid w:val="006564D9"/>
    <w:rsid w:val="00661773"/>
    <w:rsid w:val="006646FB"/>
    <w:rsid w:val="0067322E"/>
    <w:rsid w:val="00675208"/>
    <w:rsid w:val="00675FD3"/>
    <w:rsid w:val="0067674B"/>
    <w:rsid w:val="00680186"/>
    <w:rsid w:val="00681B6E"/>
    <w:rsid w:val="00682C0F"/>
    <w:rsid w:val="0068493C"/>
    <w:rsid w:val="00690A91"/>
    <w:rsid w:val="00691A1D"/>
    <w:rsid w:val="0069239B"/>
    <w:rsid w:val="006963FD"/>
    <w:rsid w:val="0069723C"/>
    <w:rsid w:val="006A0E61"/>
    <w:rsid w:val="006A68D9"/>
    <w:rsid w:val="006A6FF4"/>
    <w:rsid w:val="006B189E"/>
    <w:rsid w:val="006B1A25"/>
    <w:rsid w:val="006B3E2E"/>
    <w:rsid w:val="006B41F3"/>
    <w:rsid w:val="006B4E15"/>
    <w:rsid w:val="006C0502"/>
    <w:rsid w:val="006C464E"/>
    <w:rsid w:val="006C618C"/>
    <w:rsid w:val="006C7FE3"/>
    <w:rsid w:val="006D0383"/>
    <w:rsid w:val="006D0CA6"/>
    <w:rsid w:val="006D4121"/>
    <w:rsid w:val="006D5346"/>
    <w:rsid w:val="006D6842"/>
    <w:rsid w:val="006E3645"/>
    <w:rsid w:val="006F5F5B"/>
    <w:rsid w:val="00701AC4"/>
    <w:rsid w:val="007038CF"/>
    <w:rsid w:val="0070568F"/>
    <w:rsid w:val="00707FF9"/>
    <w:rsid w:val="007102DC"/>
    <w:rsid w:val="00711241"/>
    <w:rsid w:val="0071488B"/>
    <w:rsid w:val="007163F6"/>
    <w:rsid w:val="00716F8E"/>
    <w:rsid w:val="00726914"/>
    <w:rsid w:val="00731414"/>
    <w:rsid w:val="007317AB"/>
    <w:rsid w:val="007322AB"/>
    <w:rsid w:val="007402F5"/>
    <w:rsid w:val="0074303F"/>
    <w:rsid w:val="0074662F"/>
    <w:rsid w:val="00746E8D"/>
    <w:rsid w:val="00750AAC"/>
    <w:rsid w:val="00751371"/>
    <w:rsid w:val="00756D42"/>
    <w:rsid w:val="0075753D"/>
    <w:rsid w:val="00760BEB"/>
    <w:rsid w:val="0076480B"/>
    <w:rsid w:val="00767BF8"/>
    <w:rsid w:val="00771C4F"/>
    <w:rsid w:val="00774BFB"/>
    <w:rsid w:val="007755E3"/>
    <w:rsid w:val="00780D39"/>
    <w:rsid w:val="0078400E"/>
    <w:rsid w:val="0078607E"/>
    <w:rsid w:val="0079085F"/>
    <w:rsid w:val="0079115D"/>
    <w:rsid w:val="00791471"/>
    <w:rsid w:val="00792924"/>
    <w:rsid w:val="00792E80"/>
    <w:rsid w:val="0079421D"/>
    <w:rsid w:val="0079718F"/>
    <w:rsid w:val="00797BB8"/>
    <w:rsid w:val="00797BC8"/>
    <w:rsid w:val="007A4EC3"/>
    <w:rsid w:val="007A6681"/>
    <w:rsid w:val="007A695D"/>
    <w:rsid w:val="007A7539"/>
    <w:rsid w:val="007A7E8B"/>
    <w:rsid w:val="007B010D"/>
    <w:rsid w:val="007B33AD"/>
    <w:rsid w:val="007B5942"/>
    <w:rsid w:val="007B7560"/>
    <w:rsid w:val="007C059A"/>
    <w:rsid w:val="007C53CF"/>
    <w:rsid w:val="007D3038"/>
    <w:rsid w:val="007D58FC"/>
    <w:rsid w:val="007D5B50"/>
    <w:rsid w:val="007E397F"/>
    <w:rsid w:val="007E44E8"/>
    <w:rsid w:val="007E46D5"/>
    <w:rsid w:val="007E6064"/>
    <w:rsid w:val="007F0139"/>
    <w:rsid w:val="007F059F"/>
    <w:rsid w:val="007F231F"/>
    <w:rsid w:val="007F49E8"/>
    <w:rsid w:val="00800EED"/>
    <w:rsid w:val="0080478E"/>
    <w:rsid w:val="0080498D"/>
    <w:rsid w:val="0080573A"/>
    <w:rsid w:val="00811B02"/>
    <w:rsid w:val="00812921"/>
    <w:rsid w:val="00816143"/>
    <w:rsid w:val="00825A3D"/>
    <w:rsid w:val="00825A59"/>
    <w:rsid w:val="00837162"/>
    <w:rsid w:val="008408E5"/>
    <w:rsid w:val="008449DB"/>
    <w:rsid w:val="00846A65"/>
    <w:rsid w:val="00851FBA"/>
    <w:rsid w:val="0085206D"/>
    <w:rsid w:val="0085409F"/>
    <w:rsid w:val="00855728"/>
    <w:rsid w:val="0086362E"/>
    <w:rsid w:val="0086792F"/>
    <w:rsid w:val="00871B8D"/>
    <w:rsid w:val="00873848"/>
    <w:rsid w:val="00875FA9"/>
    <w:rsid w:val="00876BF4"/>
    <w:rsid w:val="0088624F"/>
    <w:rsid w:val="00886C2B"/>
    <w:rsid w:val="0088714A"/>
    <w:rsid w:val="00896514"/>
    <w:rsid w:val="00896CEB"/>
    <w:rsid w:val="00897873"/>
    <w:rsid w:val="008A14E4"/>
    <w:rsid w:val="008A79BE"/>
    <w:rsid w:val="008B0E9E"/>
    <w:rsid w:val="008B3DB5"/>
    <w:rsid w:val="008B5491"/>
    <w:rsid w:val="008C19C0"/>
    <w:rsid w:val="008C566C"/>
    <w:rsid w:val="008D0D55"/>
    <w:rsid w:val="008D2DB5"/>
    <w:rsid w:val="008D2F80"/>
    <w:rsid w:val="008D4619"/>
    <w:rsid w:val="008D5347"/>
    <w:rsid w:val="008E0170"/>
    <w:rsid w:val="008E2B28"/>
    <w:rsid w:val="008E534E"/>
    <w:rsid w:val="008F17A5"/>
    <w:rsid w:val="008F4578"/>
    <w:rsid w:val="008F45D2"/>
    <w:rsid w:val="008F533E"/>
    <w:rsid w:val="008F5858"/>
    <w:rsid w:val="008F6596"/>
    <w:rsid w:val="0090126D"/>
    <w:rsid w:val="00904F7E"/>
    <w:rsid w:val="00907E43"/>
    <w:rsid w:val="009148E4"/>
    <w:rsid w:val="00915A9C"/>
    <w:rsid w:val="009173D9"/>
    <w:rsid w:val="00917555"/>
    <w:rsid w:val="00917C96"/>
    <w:rsid w:val="00917FD5"/>
    <w:rsid w:val="009252AF"/>
    <w:rsid w:val="00926117"/>
    <w:rsid w:val="00926695"/>
    <w:rsid w:val="0093277F"/>
    <w:rsid w:val="00934443"/>
    <w:rsid w:val="00935A5A"/>
    <w:rsid w:val="00943A58"/>
    <w:rsid w:val="00945CE8"/>
    <w:rsid w:val="00947FB4"/>
    <w:rsid w:val="009515A7"/>
    <w:rsid w:val="00960EA6"/>
    <w:rsid w:val="00964711"/>
    <w:rsid w:val="00965EEA"/>
    <w:rsid w:val="009665D9"/>
    <w:rsid w:val="0097184F"/>
    <w:rsid w:val="00977911"/>
    <w:rsid w:val="0099044E"/>
    <w:rsid w:val="0099142F"/>
    <w:rsid w:val="009958FB"/>
    <w:rsid w:val="009966F9"/>
    <w:rsid w:val="009976B7"/>
    <w:rsid w:val="009A11AC"/>
    <w:rsid w:val="009A3E98"/>
    <w:rsid w:val="009B12D0"/>
    <w:rsid w:val="009B1CE5"/>
    <w:rsid w:val="009B4567"/>
    <w:rsid w:val="009B6505"/>
    <w:rsid w:val="009B6DCD"/>
    <w:rsid w:val="009B79A1"/>
    <w:rsid w:val="009C008D"/>
    <w:rsid w:val="009C0B54"/>
    <w:rsid w:val="009C1E16"/>
    <w:rsid w:val="009C1F31"/>
    <w:rsid w:val="009C4C17"/>
    <w:rsid w:val="009D013E"/>
    <w:rsid w:val="009D04DE"/>
    <w:rsid w:val="009D3A80"/>
    <w:rsid w:val="009D61A8"/>
    <w:rsid w:val="009D62C0"/>
    <w:rsid w:val="009D6B39"/>
    <w:rsid w:val="009D7EB2"/>
    <w:rsid w:val="009E20E5"/>
    <w:rsid w:val="009E2DA2"/>
    <w:rsid w:val="009E4BF9"/>
    <w:rsid w:val="009E5945"/>
    <w:rsid w:val="009F1E7A"/>
    <w:rsid w:val="009F4536"/>
    <w:rsid w:val="00A02D0F"/>
    <w:rsid w:val="00A075C3"/>
    <w:rsid w:val="00A11BC1"/>
    <w:rsid w:val="00A15F3A"/>
    <w:rsid w:val="00A17DC0"/>
    <w:rsid w:val="00A25296"/>
    <w:rsid w:val="00A25D8E"/>
    <w:rsid w:val="00A320B8"/>
    <w:rsid w:val="00A322E1"/>
    <w:rsid w:val="00A33F24"/>
    <w:rsid w:val="00A3451A"/>
    <w:rsid w:val="00A50367"/>
    <w:rsid w:val="00A508DF"/>
    <w:rsid w:val="00A50DBF"/>
    <w:rsid w:val="00A51308"/>
    <w:rsid w:val="00A51DF0"/>
    <w:rsid w:val="00A6025C"/>
    <w:rsid w:val="00A6044D"/>
    <w:rsid w:val="00A60ADA"/>
    <w:rsid w:val="00A61DE2"/>
    <w:rsid w:val="00A63CA5"/>
    <w:rsid w:val="00A6705C"/>
    <w:rsid w:val="00A70B19"/>
    <w:rsid w:val="00A740FE"/>
    <w:rsid w:val="00A804F6"/>
    <w:rsid w:val="00A80CC9"/>
    <w:rsid w:val="00A85623"/>
    <w:rsid w:val="00A86702"/>
    <w:rsid w:val="00A90FF4"/>
    <w:rsid w:val="00A92EF4"/>
    <w:rsid w:val="00AA2D06"/>
    <w:rsid w:val="00AB15D2"/>
    <w:rsid w:val="00AB2B13"/>
    <w:rsid w:val="00AB2E5D"/>
    <w:rsid w:val="00AB7543"/>
    <w:rsid w:val="00AC22EE"/>
    <w:rsid w:val="00AC3CCD"/>
    <w:rsid w:val="00AC7A85"/>
    <w:rsid w:val="00AD0747"/>
    <w:rsid w:val="00AD0EBF"/>
    <w:rsid w:val="00AD1BED"/>
    <w:rsid w:val="00AD3308"/>
    <w:rsid w:val="00AD7FCF"/>
    <w:rsid w:val="00AE1D6D"/>
    <w:rsid w:val="00AE36E8"/>
    <w:rsid w:val="00AE5A1A"/>
    <w:rsid w:val="00AE65A4"/>
    <w:rsid w:val="00AF1B4B"/>
    <w:rsid w:val="00AF2008"/>
    <w:rsid w:val="00AF2D5A"/>
    <w:rsid w:val="00AF6263"/>
    <w:rsid w:val="00B03C8D"/>
    <w:rsid w:val="00B109E5"/>
    <w:rsid w:val="00B11F1B"/>
    <w:rsid w:val="00B11F62"/>
    <w:rsid w:val="00B24A11"/>
    <w:rsid w:val="00B308CA"/>
    <w:rsid w:val="00B3104E"/>
    <w:rsid w:val="00B40BC6"/>
    <w:rsid w:val="00B42C89"/>
    <w:rsid w:val="00B518D6"/>
    <w:rsid w:val="00B52FD9"/>
    <w:rsid w:val="00B55E0A"/>
    <w:rsid w:val="00B60A54"/>
    <w:rsid w:val="00B703EA"/>
    <w:rsid w:val="00B75390"/>
    <w:rsid w:val="00B769A5"/>
    <w:rsid w:val="00B77C5B"/>
    <w:rsid w:val="00B808BC"/>
    <w:rsid w:val="00B83B96"/>
    <w:rsid w:val="00B85ACB"/>
    <w:rsid w:val="00B86076"/>
    <w:rsid w:val="00B90C2E"/>
    <w:rsid w:val="00B912A2"/>
    <w:rsid w:val="00BA0C2A"/>
    <w:rsid w:val="00BA4F56"/>
    <w:rsid w:val="00BA789A"/>
    <w:rsid w:val="00BB3027"/>
    <w:rsid w:val="00BB5608"/>
    <w:rsid w:val="00BB6C3C"/>
    <w:rsid w:val="00BC2BC5"/>
    <w:rsid w:val="00BC6B5E"/>
    <w:rsid w:val="00BC7E7A"/>
    <w:rsid w:val="00BD1DFA"/>
    <w:rsid w:val="00BD27CD"/>
    <w:rsid w:val="00BD3C78"/>
    <w:rsid w:val="00BD44D5"/>
    <w:rsid w:val="00BE127B"/>
    <w:rsid w:val="00BE256A"/>
    <w:rsid w:val="00BE4125"/>
    <w:rsid w:val="00BE720C"/>
    <w:rsid w:val="00BE7DC3"/>
    <w:rsid w:val="00BF2AEC"/>
    <w:rsid w:val="00C0090A"/>
    <w:rsid w:val="00C0129C"/>
    <w:rsid w:val="00C01614"/>
    <w:rsid w:val="00C05B40"/>
    <w:rsid w:val="00C07B4F"/>
    <w:rsid w:val="00C113B1"/>
    <w:rsid w:val="00C15744"/>
    <w:rsid w:val="00C22F16"/>
    <w:rsid w:val="00C266C2"/>
    <w:rsid w:val="00C304D3"/>
    <w:rsid w:val="00C34F4C"/>
    <w:rsid w:val="00C35503"/>
    <w:rsid w:val="00C3604B"/>
    <w:rsid w:val="00C360AA"/>
    <w:rsid w:val="00C41893"/>
    <w:rsid w:val="00C4592B"/>
    <w:rsid w:val="00C45ACB"/>
    <w:rsid w:val="00C51632"/>
    <w:rsid w:val="00C53B78"/>
    <w:rsid w:val="00C63B30"/>
    <w:rsid w:val="00C65737"/>
    <w:rsid w:val="00C711AE"/>
    <w:rsid w:val="00C72EE8"/>
    <w:rsid w:val="00C74581"/>
    <w:rsid w:val="00C754EA"/>
    <w:rsid w:val="00C7575E"/>
    <w:rsid w:val="00C76111"/>
    <w:rsid w:val="00C7615E"/>
    <w:rsid w:val="00C765A3"/>
    <w:rsid w:val="00C802A3"/>
    <w:rsid w:val="00C81B0A"/>
    <w:rsid w:val="00C82223"/>
    <w:rsid w:val="00C832F8"/>
    <w:rsid w:val="00C83C16"/>
    <w:rsid w:val="00C85292"/>
    <w:rsid w:val="00C86C80"/>
    <w:rsid w:val="00C904AA"/>
    <w:rsid w:val="00C930A7"/>
    <w:rsid w:val="00C959F7"/>
    <w:rsid w:val="00C969A2"/>
    <w:rsid w:val="00CA210F"/>
    <w:rsid w:val="00CA2868"/>
    <w:rsid w:val="00CA36AB"/>
    <w:rsid w:val="00CB0241"/>
    <w:rsid w:val="00CB1EC2"/>
    <w:rsid w:val="00CC16B3"/>
    <w:rsid w:val="00CC6AC2"/>
    <w:rsid w:val="00CC6CC8"/>
    <w:rsid w:val="00CC7803"/>
    <w:rsid w:val="00CD1999"/>
    <w:rsid w:val="00CD2146"/>
    <w:rsid w:val="00CD2D08"/>
    <w:rsid w:val="00CD6FE5"/>
    <w:rsid w:val="00CE2A91"/>
    <w:rsid w:val="00CF094B"/>
    <w:rsid w:val="00CF2A82"/>
    <w:rsid w:val="00D018F1"/>
    <w:rsid w:val="00D03129"/>
    <w:rsid w:val="00D0374E"/>
    <w:rsid w:val="00D05FDF"/>
    <w:rsid w:val="00D07219"/>
    <w:rsid w:val="00D10C07"/>
    <w:rsid w:val="00D11542"/>
    <w:rsid w:val="00D124B5"/>
    <w:rsid w:val="00D12E29"/>
    <w:rsid w:val="00D1638E"/>
    <w:rsid w:val="00D170E4"/>
    <w:rsid w:val="00D20B25"/>
    <w:rsid w:val="00D22B5C"/>
    <w:rsid w:val="00D2526F"/>
    <w:rsid w:val="00D32672"/>
    <w:rsid w:val="00D41A51"/>
    <w:rsid w:val="00D47A66"/>
    <w:rsid w:val="00D47D27"/>
    <w:rsid w:val="00D50194"/>
    <w:rsid w:val="00D5778D"/>
    <w:rsid w:val="00D60C11"/>
    <w:rsid w:val="00D60C7E"/>
    <w:rsid w:val="00D614FC"/>
    <w:rsid w:val="00D734C0"/>
    <w:rsid w:val="00D817E2"/>
    <w:rsid w:val="00D839BA"/>
    <w:rsid w:val="00D94107"/>
    <w:rsid w:val="00D96FC2"/>
    <w:rsid w:val="00D97509"/>
    <w:rsid w:val="00DA1EED"/>
    <w:rsid w:val="00DA3CDB"/>
    <w:rsid w:val="00DB0D2E"/>
    <w:rsid w:val="00DB4C73"/>
    <w:rsid w:val="00DC16A1"/>
    <w:rsid w:val="00DC32E3"/>
    <w:rsid w:val="00DC3FFB"/>
    <w:rsid w:val="00DC7783"/>
    <w:rsid w:val="00DD0EC5"/>
    <w:rsid w:val="00DD24A1"/>
    <w:rsid w:val="00DD53CB"/>
    <w:rsid w:val="00DD6583"/>
    <w:rsid w:val="00DD7869"/>
    <w:rsid w:val="00DE14A8"/>
    <w:rsid w:val="00DF6ACF"/>
    <w:rsid w:val="00DF6B5D"/>
    <w:rsid w:val="00E00342"/>
    <w:rsid w:val="00E01D77"/>
    <w:rsid w:val="00E035EF"/>
    <w:rsid w:val="00E03F3F"/>
    <w:rsid w:val="00E04C3F"/>
    <w:rsid w:val="00E058D9"/>
    <w:rsid w:val="00E06E8E"/>
    <w:rsid w:val="00E0768B"/>
    <w:rsid w:val="00E104F2"/>
    <w:rsid w:val="00E10E76"/>
    <w:rsid w:val="00E11E60"/>
    <w:rsid w:val="00E13E3E"/>
    <w:rsid w:val="00E22F4C"/>
    <w:rsid w:val="00E315DC"/>
    <w:rsid w:val="00E37834"/>
    <w:rsid w:val="00E431EF"/>
    <w:rsid w:val="00E43FA0"/>
    <w:rsid w:val="00E457C5"/>
    <w:rsid w:val="00E45AD2"/>
    <w:rsid w:val="00E46D76"/>
    <w:rsid w:val="00E506CE"/>
    <w:rsid w:val="00E6091C"/>
    <w:rsid w:val="00E62246"/>
    <w:rsid w:val="00E63D58"/>
    <w:rsid w:val="00E63E42"/>
    <w:rsid w:val="00E641AE"/>
    <w:rsid w:val="00E66CCC"/>
    <w:rsid w:val="00E66CF6"/>
    <w:rsid w:val="00E70965"/>
    <w:rsid w:val="00E713CA"/>
    <w:rsid w:val="00E74061"/>
    <w:rsid w:val="00E84C28"/>
    <w:rsid w:val="00E8640E"/>
    <w:rsid w:val="00E92889"/>
    <w:rsid w:val="00E93A18"/>
    <w:rsid w:val="00E95EF3"/>
    <w:rsid w:val="00E97D61"/>
    <w:rsid w:val="00EA0069"/>
    <w:rsid w:val="00EA038E"/>
    <w:rsid w:val="00EA46C7"/>
    <w:rsid w:val="00EA685A"/>
    <w:rsid w:val="00EA784A"/>
    <w:rsid w:val="00EB0D58"/>
    <w:rsid w:val="00EB596F"/>
    <w:rsid w:val="00EC031C"/>
    <w:rsid w:val="00EC0D63"/>
    <w:rsid w:val="00EC2F9A"/>
    <w:rsid w:val="00EC4EAB"/>
    <w:rsid w:val="00EC6B9B"/>
    <w:rsid w:val="00ED2DE6"/>
    <w:rsid w:val="00ED315C"/>
    <w:rsid w:val="00ED3CA4"/>
    <w:rsid w:val="00ED4BCD"/>
    <w:rsid w:val="00ED7535"/>
    <w:rsid w:val="00EE076D"/>
    <w:rsid w:val="00EE0C5E"/>
    <w:rsid w:val="00EE362C"/>
    <w:rsid w:val="00EE55D0"/>
    <w:rsid w:val="00EF3AD9"/>
    <w:rsid w:val="00EF5654"/>
    <w:rsid w:val="00EF7D02"/>
    <w:rsid w:val="00F01F48"/>
    <w:rsid w:val="00F02D70"/>
    <w:rsid w:val="00F168B3"/>
    <w:rsid w:val="00F21A2D"/>
    <w:rsid w:val="00F22819"/>
    <w:rsid w:val="00F22D31"/>
    <w:rsid w:val="00F235CB"/>
    <w:rsid w:val="00F272C0"/>
    <w:rsid w:val="00F37C4C"/>
    <w:rsid w:val="00F517B1"/>
    <w:rsid w:val="00F51BDF"/>
    <w:rsid w:val="00F535A0"/>
    <w:rsid w:val="00F61598"/>
    <w:rsid w:val="00F61E7C"/>
    <w:rsid w:val="00F62C4D"/>
    <w:rsid w:val="00F65BF9"/>
    <w:rsid w:val="00F65D1F"/>
    <w:rsid w:val="00F71E9D"/>
    <w:rsid w:val="00F744E1"/>
    <w:rsid w:val="00F75AA9"/>
    <w:rsid w:val="00F75EB8"/>
    <w:rsid w:val="00F803AC"/>
    <w:rsid w:val="00F80A8B"/>
    <w:rsid w:val="00F8200C"/>
    <w:rsid w:val="00F82383"/>
    <w:rsid w:val="00F850DD"/>
    <w:rsid w:val="00F851D9"/>
    <w:rsid w:val="00F86E0F"/>
    <w:rsid w:val="00F878CF"/>
    <w:rsid w:val="00F9109A"/>
    <w:rsid w:val="00F91656"/>
    <w:rsid w:val="00F91A1F"/>
    <w:rsid w:val="00F9327F"/>
    <w:rsid w:val="00F955C9"/>
    <w:rsid w:val="00F95FD2"/>
    <w:rsid w:val="00F979A1"/>
    <w:rsid w:val="00FA0634"/>
    <w:rsid w:val="00FA0E7B"/>
    <w:rsid w:val="00FB0EE2"/>
    <w:rsid w:val="00FB1B6D"/>
    <w:rsid w:val="00FB6BAD"/>
    <w:rsid w:val="00FC0A66"/>
    <w:rsid w:val="00FC17A2"/>
    <w:rsid w:val="00FC21F5"/>
    <w:rsid w:val="00FC4647"/>
    <w:rsid w:val="00FC4ADD"/>
    <w:rsid w:val="00FC6EA8"/>
    <w:rsid w:val="00FD0F6F"/>
    <w:rsid w:val="00FD129F"/>
    <w:rsid w:val="00FD15D2"/>
    <w:rsid w:val="00FD199B"/>
    <w:rsid w:val="00FD21B1"/>
    <w:rsid w:val="00FD2D54"/>
    <w:rsid w:val="00FD453E"/>
    <w:rsid w:val="00FE1B09"/>
    <w:rsid w:val="00FE275B"/>
    <w:rsid w:val="00FE6270"/>
    <w:rsid w:val="00FF1C07"/>
    <w:rsid w:val="00FF2924"/>
    <w:rsid w:val="00FF4224"/>
    <w:rsid w:val="00FF4CC4"/>
    <w:rsid w:val="00FF578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Mangal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rsid w:val="00BB30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027"/>
    <w:rPr>
      <w:rFonts w:ascii="Arial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a3">
    <w:name w:val="Цветовое выделение"/>
    <w:uiPriority w:val="99"/>
    <w:rsid w:val="00BB302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302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302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3027"/>
    <w:pPr>
      <w:ind w:firstLine="0"/>
      <w:jc w:val="left"/>
    </w:pPr>
  </w:style>
  <w:style w:type="paragraph" w:styleId="a7">
    <w:name w:val="Normal (Web)"/>
    <w:basedOn w:val="a"/>
    <w:uiPriority w:val="99"/>
    <w:rsid w:val="00BB3027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ar-SA" w:bidi="ar-SA"/>
    </w:rPr>
  </w:style>
  <w:style w:type="paragraph" w:styleId="a8">
    <w:name w:val="List Paragraph"/>
    <w:basedOn w:val="a"/>
    <w:uiPriority w:val="99"/>
    <w:qFormat/>
    <w:rsid w:val="00BB302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198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5198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80094.200" TargetMode="External"/><Relationship Id="rId10" Type="http://schemas.openxmlformats.org/officeDocument/2006/relationships/hyperlink" Target="garantF1://12077762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8482</Words>
  <Characters>48349</Characters>
  <Application>Microsoft Office Word</Application>
  <DocSecurity>0</DocSecurity>
  <Lines>402</Lines>
  <Paragraphs>113</Paragraphs>
  <ScaleCrop>false</ScaleCrop>
  <Company>Microsoft</Company>
  <LinksUpToDate>false</LinksUpToDate>
  <CharactersWithSpaces>56718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2018-10-29T07:19:00Z</cp:lastPrinted>
  <dcterms:created xsi:type="dcterms:W3CDTF">2021-12-20T09:40:00Z</dcterms:created>
  <dcterms:modified xsi:type="dcterms:W3CDTF">2021-12-20T09:40:00Z</dcterms:modified>
</cp:coreProperties>
</file>