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Проект методики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расчета межбюджетных трансфертов бюджету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осуществление полномочий 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сельского поселения из бюджета поселения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Расчет межбюджетных трансфертов произведен с целью финансирования расходов на осуществление передаваемых поселениями муниципального района полномочий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(далее – межбюджетные трансферты).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Размер межбюджетных трансфертов, представляемый бюджету муниципального района, осуществляется по следующей формуле: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A14E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меж.тр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=  </w:t>
      </w:r>
      <w:r>
        <w:rPr>
          <w:sz w:val="28"/>
          <w:szCs w:val="28"/>
          <w:lang w:val="en-US"/>
        </w:rPr>
        <w:t>Si</w:t>
      </w:r>
      <w:r w:rsidRPr="00A14E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A14E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</w:rPr>
        <w:t>,   где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сумма затрат на долевое участие в содержании должности муниципального служащего, которая рассчитывается: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</w:t>
      </w:r>
      <w:r w:rsidRPr="00A1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зарпл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.,   где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зарпл</w:t>
      </w:r>
      <w:proofErr w:type="spellEnd"/>
      <w:proofErr w:type="gramEnd"/>
      <w:r>
        <w:rPr>
          <w:sz w:val="28"/>
          <w:szCs w:val="28"/>
        </w:rPr>
        <w:t>.  -  сумма расходов на оплату труда 1 ставки специалиста 1 категории.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нач</w:t>
      </w:r>
      <w:proofErr w:type="spellEnd"/>
      <w:proofErr w:type="gramEnd"/>
      <w:r>
        <w:rPr>
          <w:sz w:val="28"/>
          <w:szCs w:val="28"/>
        </w:rPr>
        <w:t>.  –  начисления на оплату труда.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  -  численность населения, проживающего в поселении по данным Территориального органа Федеральной службы государственной статистики по Ивановской области на 01.01.20</w:t>
      </w:r>
      <w:r w:rsidR="00D032B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FB2F8D" w:rsidRDefault="00FB2F8D" w:rsidP="00FB2F8D">
      <w:pPr>
        <w:jc w:val="both"/>
        <w:rPr>
          <w:sz w:val="28"/>
          <w:szCs w:val="28"/>
        </w:rPr>
      </w:pPr>
    </w:p>
    <w:p w:rsidR="00FB2F8D" w:rsidRDefault="00FB2F8D" w:rsidP="00FB2F8D">
      <w:pPr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Pr="00A14E45" w:rsidRDefault="00FB2F8D" w:rsidP="00FB2F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 методики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расчета межбюджетных трансфертов бюджету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осуществление полномочий  по юридическим и правовым вопросам из бюджета поселения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center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Расчет межбюджетных трансфертов произведен с целью финансирования расходов на осуществление передаваемых поселениями муниципального района полномочий по юридическим и правовым вопросам (далее – межбюджетные трансферты).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Размер межбюджетных трансфертов, представляемый бюджету муниципального района, осуществляется по следующей формуле: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A14E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меж.тр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=  </w:t>
      </w:r>
      <w:r>
        <w:rPr>
          <w:sz w:val="28"/>
          <w:szCs w:val="28"/>
          <w:lang w:val="en-US"/>
        </w:rPr>
        <w:t>Si</w:t>
      </w:r>
      <w:r w:rsidRPr="00A14E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A14E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</w:rPr>
        <w:t>,   где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сумма затрат на долевое участие в содержании должности муниципального служащего, которая рассчитывается: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</w:t>
      </w:r>
      <w:r w:rsidRPr="00A1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зарпл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.,   где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зарпл</w:t>
      </w:r>
      <w:proofErr w:type="spellEnd"/>
      <w:proofErr w:type="gramEnd"/>
      <w:r>
        <w:rPr>
          <w:sz w:val="28"/>
          <w:szCs w:val="28"/>
        </w:rPr>
        <w:t>.  -  сумма расходов на оплату труда 1 ставки специалиста 1 категории.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нач</w:t>
      </w:r>
      <w:proofErr w:type="spellEnd"/>
      <w:proofErr w:type="gramEnd"/>
      <w:r>
        <w:rPr>
          <w:sz w:val="28"/>
          <w:szCs w:val="28"/>
        </w:rPr>
        <w:t>.  –  начисления на оплату труда.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A1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 численность населения, проживающего в поселении по данным Территориального органа Федеральной службы государственной статистики по Ивановской области на 01.01.20</w:t>
      </w:r>
      <w:r w:rsidR="00D032B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FB2F8D" w:rsidRDefault="00FB2F8D" w:rsidP="00FB2F8D">
      <w:pPr>
        <w:jc w:val="both"/>
        <w:rPr>
          <w:sz w:val="28"/>
          <w:szCs w:val="28"/>
        </w:rPr>
      </w:pPr>
    </w:p>
    <w:p w:rsidR="00FB2F8D" w:rsidRDefault="00FB2F8D" w:rsidP="00FB2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B2F8D" w:rsidRDefault="00FB2F8D" w:rsidP="00FB2F8D">
      <w:pPr>
        <w:rPr>
          <w:sz w:val="28"/>
          <w:szCs w:val="28"/>
        </w:rPr>
      </w:pPr>
    </w:p>
    <w:p w:rsidR="00FB2F8D" w:rsidRPr="00A14E45" w:rsidRDefault="00FB2F8D" w:rsidP="00FB2F8D">
      <w:pPr>
        <w:rPr>
          <w:sz w:val="28"/>
          <w:szCs w:val="28"/>
        </w:rPr>
      </w:pP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 методики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расчета межбюджетных трансфертов бюджету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осуществление полномочий  по вопросу размещения заказов на поставки товаров, выполнение работ, оказание услуг для муниципальных нужд из бюджета поселения</w:t>
      </w:r>
    </w:p>
    <w:p w:rsidR="00FB2F8D" w:rsidRDefault="00FB2F8D" w:rsidP="00FB2F8D">
      <w:pPr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Расчет межбюджетных трансфертов произведен с целью финансирования расходов на осуществление передаваемых поселениями муниципального района полномочий по вопросу размещения заказов на поставки товаров, выполнение работ, оказание услуг для муниципальных нужд (далее – межбюджетные трансферты).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Размер межбюджетных трансфертов, представляемый бюджету муниципального района, осуществляется по следующей формуле: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A14E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меж.тр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=  </w:t>
      </w:r>
      <w:r>
        <w:rPr>
          <w:sz w:val="28"/>
          <w:szCs w:val="28"/>
          <w:lang w:val="en-US"/>
        </w:rPr>
        <w:t>Si</w:t>
      </w:r>
      <w:r w:rsidRPr="00A14E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A14E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</w:rPr>
        <w:t>,   где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сумма затрат на долевое участие в содержании должности муниципального служащего, которая рассчитывается: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</w:t>
      </w:r>
      <w:r w:rsidRPr="00A1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зарпл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.,   где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зарпл</w:t>
      </w:r>
      <w:proofErr w:type="spellEnd"/>
      <w:proofErr w:type="gramEnd"/>
      <w:r>
        <w:rPr>
          <w:sz w:val="28"/>
          <w:szCs w:val="28"/>
        </w:rPr>
        <w:t>.  -  сумма расходов на оплату труда 1 ставки специалиста 1 категории.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нач</w:t>
      </w:r>
      <w:proofErr w:type="spellEnd"/>
      <w:proofErr w:type="gramEnd"/>
      <w:r>
        <w:rPr>
          <w:sz w:val="28"/>
          <w:szCs w:val="28"/>
        </w:rPr>
        <w:t>.  –  начисления на оплату труда.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  -  численность населения, проживающего в поселении по данным Территориального органа Федеральной службы государственной статистики по Ивановской области на 01.01.20</w:t>
      </w:r>
      <w:r w:rsidR="00D032B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FB2F8D" w:rsidRDefault="00FB2F8D" w:rsidP="00FB2F8D">
      <w:pPr>
        <w:spacing w:line="360" w:lineRule="auto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 методики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расчета межбюджетных трансфертов бюджету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осуществление полномочий  по созданию условий для организации досуга и обеспечения жителей поселения услугами организаций культуры из бюджета поселения</w:t>
      </w: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</w:p>
    <w:p w:rsidR="00FB2F8D" w:rsidRDefault="00FB2F8D" w:rsidP="00FB2F8D">
      <w:pPr>
        <w:ind w:firstLine="708"/>
        <w:jc w:val="center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Распределение межбюджетных трансфертов </w:t>
      </w:r>
      <w:proofErr w:type="gramStart"/>
      <w:r>
        <w:rPr>
          <w:sz w:val="28"/>
          <w:szCs w:val="28"/>
        </w:rPr>
        <w:t>из бюджета поселения бюджету муниципального района произведено в целях финансирования расходов на осуществление передаваемых полномочий по вопросу создания условий для организации</w:t>
      </w:r>
      <w:proofErr w:type="gramEnd"/>
      <w:r>
        <w:rPr>
          <w:sz w:val="28"/>
          <w:szCs w:val="28"/>
        </w:rPr>
        <w:t xml:space="preserve"> досуга и обеспечения жителей Мортковского сельского поселения услугами организаций культуры (далее – межбюджетные трансферты)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Размер </w:t>
      </w:r>
      <w:proofErr w:type="gramStart"/>
      <w:r>
        <w:rPr>
          <w:sz w:val="28"/>
          <w:szCs w:val="28"/>
        </w:rPr>
        <w:t>межбюджетных трансфертов, предоставляемых бюджету муниципального района определяется</w:t>
      </w:r>
      <w:proofErr w:type="gramEnd"/>
      <w:r>
        <w:rPr>
          <w:sz w:val="28"/>
          <w:szCs w:val="28"/>
        </w:rPr>
        <w:t xml:space="preserve"> по следующей формуле:</w:t>
      </w:r>
    </w:p>
    <w:p w:rsidR="00FB2F8D" w:rsidRDefault="00FB2F8D" w:rsidP="00FB2F8D">
      <w:pPr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FB2F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тр. = 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>, где</w:t>
      </w:r>
    </w:p>
    <w:p w:rsidR="00FB2F8D" w:rsidRDefault="00FB2F8D" w:rsidP="00FB2F8D">
      <w:pPr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– сумма затрат на содержание учреждений культуры, находящихся на территории поселения, которая рассчитывается:</w:t>
      </w:r>
    </w:p>
    <w:p w:rsidR="00FB2F8D" w:rsidRDefault="00FB2F8D" w:rsidP="00FB2F8D">
      <w:pPr>
        <w:ind w:firstLine="708"/>
        <w:jc w:val="both"/>
        <w:rPr>
          <w:sz w:val="28"/>
          <w:szCs w:val="28"/>
        </w:rPr>
      </w:pPr>
    </w:p>
    <w:p w:rsidR="00FB2F8D" w:rsidRDefault="00FB2F8D" w:rsidP="00FB2F8D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 = S </w:t>
      </w:r>
      <w:proofErr w:type="spellStart"/>
      <w:r>
        <w:rPr>
          <w:sz w:val="28"/>
          <w:szCs w:val="28"/>
        </w:rPr>
        <w:t>зар</w:t>
      </w:r>
      <w:proofErr w:type="spellEnd"/>
      <w:r>
        <w:rPr>
          <w:sz w:val="28"/>
          <w:szCs w:val="28"/>
          <w:lang w:val="en-US"/>
        </w:rPr>
        <w:t xml:space="preserve">. + S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  <w:lang w:val="en-US"/>
        </w:rPr>
        <w:t xml:space="preserve">. + S </w:t>
      </w:r>
      <w:r>
        <w:rPr>
          <w:sz w:val="28"/>
          <w:szCs w:val="28"/>
        </w:rPr>
        <w:t>ком</w:t>
      </w:r>
      <w:r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  <w:lang w:val="en-US"/>
        </w:rPr>
        <w:t xml:space="preserve">. + S </w:t>
      </w:r>
      <w:r>
        <w:rPr>
          <w:sz w:val="28"/>
          <w:szCs w:val="28"/>
        </w:rPr>
        <w:t>сод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им</w:t>
      </w:r>
      <w:r>
        <w:rPr>
          <w:sz w:val="28"/>
          <w:szCs w:val="28"/>
          <w:lang w:val="en-US"/>
        </w:rPr>
        <w:t xml:space="preserve">. + S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 xml:space="preserve">. , </w:t>
      </w:r>
      <w:r>
        <w:rPr>
          <w:sz w:val="28"/>
          <w:szCs w:val="28"/>
        </w:rPr>
        <w:t>где</w:t>
      </w:r>
    </w:p>
    <w:p w:rsidR="00FB2F8D" w:rsidRDefault="00FB2F8D" w:rsidP="00FB2F8D">
      <w:pPr>
        <w:ind w:firstLine="708"/>
        <w:jc w:val="both"/>
        <w:rPr>
          <w:sz w:val="28"/>
          <w:szCs w:val="28"/>
          <w:lang w:val="en-US"/>
        </w:rPr>
      </w:pP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-  сумма расходов на оплату труда,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-  начисления на оплату труда,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ком.усл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-  сумма расходов на коммунальные услуги и услуги связи,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сод.им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-  расходы на ремонт и содержание имущества,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ув.ст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-  увеличение стоимости основных средств и материальных запасов. </w:t>
      </w:r>
    </w:p>
    <w:p w:rsidR="00FB2F8D" w:rsidRDefault="00FB2F8D" w:rsidP="00FB2F8D">
      <w:pPr>
        <w:spacing w:line="360" w:lineRule="auto"/>
        <w:ind w:firstLine="708"/>
        <w:jc w:val="both"/>
        <w:rPr>
          <w:sz w:val="28"/>
          <w:szCs w:val="28"/>
        </w:rPr>
      </w:pPr>
    </w:p>
    <w:p w:rsidR="00C0131B" w:rsidRDefault="00C0131B"/>
    <w:sectPr w:rsidR="00C0131B" w:rsidSect="00C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8D"/>
    <w:rsid w:val="00001AA5"/>
    <w:rsid w:val="00004C3F"/>
    <w:rsid w:val="0000506E"/>
    <w:rsid w:val="000130A5"/>
    <w:rsid w:val="00014A1A"/>
    <w:rsid w:val="00034C1C"/>
    <w:rsid w:val="000351A7"/>
    <w:rsid w:val="00036196"/>
    <w:rsid w:val="00037A1E"/>
    <w:rsid w:val="00040922"/>
    <w:rsid w:val="000465B3"/>
    <w:rsid w:val="00053022"/>
    <w:rsid w:val="0006424B"/>
    <w:rsid w:val="000675EB"/>
    <w:rsid w:val="00067858"/>
    <w:rsid w:val="0007011D"/>
    <w:rsid w:val="000A1E96"/>
    <w:rsid w:val="000B617E"/>
    <w:rsid w:val="000C56C4"/>
    <w:rsid w:val="000C5730"/>
    <w:rsid w:val="000C622F"/>
    <w:rsid w:val="000D160B"/>
    <w:rsid w:val="000D349F"/>
    <w:rsid w:val="000D61EF"/>
    <w:rsid w:val="000E0224"/>
    <w:rsid w:val="000E5BCF"/>
    <w:rsid w:val="000E7EFA"/>
    <w:rsid w:val="000E7F38"/>
    <w:rsid w:val="000F29D5"/>
    <w:rsid w:val="000F4F47"/>
    <w:rsid w:val="0010061C"/>
    <w:rsid w:val="00105B69"/>
    <w:rsid w:val="00105DA7"/>
    <w:rsid w:val="00105EF7"/>
    <w:rsid w:val="00106D92"/>
    <w:rsid w:val="00106EDB"/>
    <w:rsid w:val="001107E8"/>
    <w:rsid w:val="00116C15"/>
    <w:rsid w:val="00121F62"/>
    <w:rsid w:val="001220AC"/>
    <w:rsid w:val="00126CEB"/>
    <w:rsid w:val="00130557"/>
    <w:rsid w:val="00131E63"/>
    <w:rsid w:val="00134D7B"/>
    <w:rsid w:val="00140BE3"/>
    <w:rsid w:val="00140BFF"/>
    <w:rsid w:val="001468E4"/>
    <w:rsid w:val="00162F5D"/>
    <w:rsid w:val="00163527"/>
    <w:rsid w:val="00165736"/>
    <w:rsid w:val="00166763"/>
    <w:rsid w:val="001668F6"/>
    <w:rsid w:val="0017143F"/>
    <w:rsid w:val="00182019"/>
    <w:rsid w:val="00194DB3"/>
    <w:rsid w:val="001A0581"/>
    <w:rsid w:val="001A2EB9"/>
    <w:rsid w:val="001B38B8"/>
    <w:rsid w:val="001C7B9B"/>
    <w:rsid w:val="001D1118"/>
    <w:rsid w:val="001D1326"/>
    <w:rsid w:val="001E1C1C"/>
    <w:rsid w:val="001E2DD9"/>
    <w:rsid w:val="001E336D"/>
    <w:rsid w:val="001F0091"/>
    <w:rsid w:val="001F13BB"/>
    <w:rsid w:val="001F21FB"/>
    <w:rsid w:val="002045D1"/>
    <w:rsid w:val="002114C0"/>
    <w:rsid w:val="002127E9"/>
    <w:rsid w:val="002254E5"/>
    <w:rsid w:val="00227596"/>
    <w:rsid w:val="00233B87"/>
    <w:rsid w:val="002345BE"/>
    <w:rsid w:val="002447D2"/>
    <w:rsid w:val="00244991"/>
    <w:rsid w:val="00244FFC"/>
    <w:rsid w:val="0024513E"/>
    <w:rsid w:val="002467FA"/>
    <w:rsid w:val="00250141"/>
    <w:rsid w:val="002577EA"/>
    <w:rsid w:val="002710C4"/>
    <w:rsid w:val="002766F4"/>
    <w:rsid w:val="002774C0"/>
    <w:rsid w:val="0028102C"/>
    <w:rsid w:val="00282012"/>
    <w:rsid w:val="00285F08"/>
    <w:rsid w:val="00296ADE"/>
    <w:rsid w:val="002970CC"/>
    <w:rsid w:val="002A4648"/>
    <w:rsid w:val="002A5B21"/>
    <w:rsid w:val="002B17EB"/>
    <w:rsid w:val="002B62ED"/>
    <w:rsid w:val="002B6738"/>
    <w:rsid w:val="002C04A4"/>
    <w:rsid w:val="002C1545"/>
    <w:rsid w:val="002C4E97"/>
    <w:rsid w:val="002D0D1B"/>
    <w:rsid w:val="002D0E7B"/>
    <w:rsid w:val="002D164E"/>
    <w:rsid w:val="002D5B06"/>
    <w:rsid w:val="002D69FB"/>
    <w:rsid w:val="002D7E24"/>
    <w:rsid w:val="002E19F3"/>
    <w:rsid w:val="002E3D11"/>
    <w:rsid w:val="002E5CD9"/>
    <w:rsid w:val="002F0ACD"/>
    <w:rsid w:val="002F3619"/>
    <w:rsid w:val="002F7E40"/>
    <w:rsid w:val="003052DF"/>
    <w:rsid w:val="00307D01"/>
    <w:rsid w:val="003117F0"/>
    <w:rsid w:val="00314C73"/>
    <w:rsid w:val="003151AF"/>
    <w:rsid w:val="003159EE"/>
    <w:rsid w:val="00315AEA"/>
    <w:rsid w:val="003201C2"/>
    <w:rsid w:val="003244B5"/>
    <w:rsid w:val="003262EA"/>
    <w:rsid w:val="00326639"/>
    <w:rsid w:val="003314A2"/>
    <w:rsid w:val="0033211E"/>
    <w:rsid w:val="003413AF"/>
    <w:rsid w:val="003442D0"/>
    <w:rsid w:val="003478DD"/>
    <w:rsid w:val="0035779E"/>
    <w:rsid w:val="0036043F"/>
    <w:rsid w:val="00366D06"/>
    <w:rsid w:val="00370732"/>
    <w:rsid w:val="0037092C"/>
    <w:rsid w:val="00371A10"/>
    <w:rsid w:val="003757B6"/>
    <w:rsid w:val="00381435"/>
    <w:rsid w:val="00381C41"/>
    <w:rsid w:val="00384AC4"/>
    <w:rsid w:val="00392C40"/>
    <w:rsid w:val="00394687"/>
    <w:rsid w:val="003A0563"/>
    <w:rsid w:val="003A4A75"/>
    <w:rsid w:val="003A5681"/>
    <w:rsid w:val="003A6E6E"/>
    <w:rsid w:val="003A7FE1"/>
    <w:rsid w:val="003C1E54"/>
    <w:rsid w:val="003D4C86"/>
    <w:rsid w:val="003D5421"/>
    <w:rsid w:val="003D7A71"/>
    <w:rsid w:val="003E1FD0"/>
    <w:rsid w:val="003E3FA0"/>
    <w:rsid w:val="003E4F14"/>
    <w:rsid w:val="003E6331"/>
    <w:rsid w:val="003F20F7"/>
    <w:rsid w:val="003F5BD5"/>
    <w:rsid w:val="003F684A"/>
    <w:rsid w:val="00400B10"/>
    <w:rsid w:val="004040DC"/>
    <w:rsid w:val="00414991"/>
    <w:rsid w:val="004171C0"/>
    <w:rsid w:val="0042138D"/>
    <w:rsid w:val="0042299D"/>
    <w:rsid w:val="00422B33"/>
    <w:rsid w:val="00424BFE"/>
    <w:rsid w:val="00427E39"/>
    <w:rsid w:val="00431904"/>
    <w:rsid w:val="00433DE5"/>
    <w:rsid w:val="0043430E"/>
    <w:rsid w:val="00435C40"/>
    <w:rsid w:val="00437304"/>
    <w:rsid w:val="00437506"/>
    <w:rsid w:val="00445B5D"/>
    <w:rsid w:val="00447E54"/>
    <w:rsid w:val="0045101B"/>
    <w:rsid w:val="00451E03"/>
    <w:rsid w:val="00455FBD"/>
    <w:rsid w:val="0046411A"/>
    <w:rsid w:val="004641A7"/>
    <w:rsid w:val="0046590F"/>
    <w:rsid w:val="004669B7"/>
    <w:rsid w:val="00481ECF"/>
    <w:rsid w:val="00483A1C"/>
    <w:rsid w:val="00483F65"/>
    <w:rsid w:val="00484D0F"/>
    <w:rsid w:val="0048542F"/>
    <w:rsid w:val="00485DC9"/>
    <w:rsid w:val="00486A88"/>
    <w:rsid w:val="00490303"/>
    <w:rsid w:val="00490550"/>
    <w:rsid w:val="00493C50"/>
    <w:rsid w:val="00493DF9"/>
    <w:rsid w:val="00496905"/>
    <w:rsid w:val="0049731F"/>
    <w:rsid w:val="004B29E2"/>
    <w:rsid w:val="004B2F69"/>
    <w:rsid w:val="004B3BCE"/>
    <w:rsid w:val="004B479C"/>
    <w:rsid w:val="004C117D"/>
    <w:rsid w:val="004C2754"/>
    <w:rsid w:val="004C5370"/>
    <w:rsid w:val="004C5775"/>
    <w:rsid w:val="004C7CC0"/>
    <w:rsid w:val="004D3709"/>
    <w:rsid w:val="004E6C7C"/>
    <w:rsid w:val="004E7450"/>
    <w:rsid w:val="005059A3"/>
    <w:rsid w:val="00506DEE"/>
    <w:rsid w:val="005101E9"/>
    <w:rsid w:val="00516821"/>
    <w:rsid w:val="0051714C"/>
    <w:rsid w:val="00517D68"/>
    <w:rsid w:val="00525CD6"/>
    <w:rsid w:val="005310A6"/>
    <w:rsid w:val="00531F75"/>
    <w:rsid w:val="005329C4"/>
    <w:rsid w:val="00535D86"/>
    <w:rsid w:val="00544CE6"/>
    <w:rsid w:val="0054706D"/>
    <w:rsid w:val="00557650"/>
    <w:rsid w:val="00557F3C"/>
    <w:rsid w:val="0056195F"/>
    <w:rsid w:val="00570DE7"/>
    <w:rsid w:val="00574DBF"/>
    <w:rsid w:val="00594544"/>
    <w:rsid w:val="00594B62"/>
    <w:rsid w:val="005A1087"/>
    <w:rsid w:val="005B0BA7"/>
    <w:rsid w:val="005C1158"/>
    <w:rsid w:val="005D1229"/>
    <w:rsid w:val="005D2E5C"/>
    <w:rsid w:val="005D33AF"/>
    <w:rsid w:val="005E559B"/>
    <w:rsid w:val="005E7422"/>
    <w:rsid w:val="005F444E"/>
    <w:rsid w:val="005F7F15"/>
    <w:rsid w:val="00604FEF"/>
    <w:rsid w:val="00605CA6"/>
    <w:rsid w:val="00610B3A"/>
    <w:rsid w:val="006118BB"/>
    <w:rsid w:val="00613E28"/>
    <w:rsid w:val="00620704"/>
    <w:rsid w:val="006229F0"/>
    <w:rsid w:val="00633482"/>
    <w:rsid w:val="00636979"/>
    <w:rsid w:val="0064224E"/>
    <w:rsid w:val="00645296"/>
    <w:rsid w:val="00647D9A"/>
    <w:rsid w:val="006509B3"/>
    <w:rsid w:val="00651E5E"/>
    <w:rsid w:val="0065208D"/>
    <w:rsid w:val="00653554"/>
    <w:rsid w:val="006639C8"/>
    <w:rsid w:val="00666C4C"/>
    <w:rsid w:val="00667826"/>
    <w:rsid w:val="00670C9E"/>
    <w:rsid w:val="00670F70"/>
    <w:rsid w:val="0067112D"/>
    <w:rsid w:val="00685546"/>
    <w:rsid w:val="006A088E"/>
    <w:rsid w:val="006A6057"/>
    <w:rsid w:val="006B0365"/>
    <w:rsid w:val="006B1B83"/>
    <w:rsid w:val="006C3132"/>
    <w:rsid w:val="006C43D2"/>
    <w:rsid w:val="006C5904"/>
    <w:rsid w:val="006C7063"/>
    <w:rsid w:val="006D1298"/>
    <w:rsid w:val="006D5F52"/>
    <w:rsid w:val="006E237B"/>
    <w:rsid w:val="006E69A8"/>
    <w:rsid w:val="006F1711"/>
    <w:rsid w:val="006F18DE"/>
    <w:rsid w:val="006F72F7"/>
    <w:rsid w:val="006F7ECB"/>
    <w:rsid w:val="0070190B"/>
    <w:rsid w:val="007043DB"/>
    <w:rsid w:val="007071F0"/>
    <w:rsid w:val="00707EE8"/>
    <w:rsid w:val="00711755"/>
    <w:rsid w:val="00713DEC"/>
    <w:rsid w:val="00720560"/>
    <w:rsid w:val="00720B40"/>
    <w:rsid w:val="00721B07"/>
    <w:rsid w:val="0073599D"/>
    <w:rsid w:val="00735C9E"/>
    <w:rsid w:val="00735D3B"/>
    <w:rsid w:val="00743842"/>
    <w:rsid w:val="00743A6A"/>
    <w:rsid w:val="00744D88"/>
    <w:rsid w:val="00746E68"/>
    <w:rsid w:val="0075099F"/>
    <w:rsid w:val="007526D2"/>
    <w:rsid w:val="00754366"/>
    <w:rsid w:val="0075673C"/>
    <w:rsid w:val="007617EC"/>
    <w:rsid w:val="00766F9A"/>
    <w:rsid w:val="00771CD5"/>
    <w:rsid w:val="00772A16"/>
    <w:rsid w:val="007758AF"/>
    <w:rsid w:val="0077688D"/>
    <w:rsid w:val="00781701"/>
    <w:rsid w:val="007859E6"/>
    <w:rsid w:val="007903F9"/>
    <w:rsid w:val="0079316E"/>
    <w:rsid w:val="007942AE"/>
    <w:rsid w:val="007A2AD6"/>
    <w:rsid w:val="007A3EDE"/>
    <w:rsid w:val="007A7147"/>
    <w:rsid w:val="007B132A"/>
    <w:rsid w:val="007B2CCD"/>
    <w:rsid w:val="007C1888"/>
    <w:rsid w:val="007C6F33"/>
    <w:rsid w:val="007D1193"/>
    <w:rsid w:val="007D49BD"/>
    <w:rsid w:val="007D6419"/>
    <w:rsid w:val="007E0AB0"/>
    <w:rsid w:val="007E1574"/>
    <w:rsid w:val="007E7282"/>
    <w:rsid w:val="007F06F2"/>
    <w:rsid w:val="007F0F0B"/>
    <w:rsid w:val="007F4A5B"/>
    <w:rsid w:val="007F53F3"/>
    <w:rsid w:val="007F6487"/>
    <w:rsid w:val="007F77EC"/>
    <w:rsid w:val="00800EA1"/>
    <w:rsid w:val="00804136"/>
    <w:rsid w:val="00804672"/>
    <w:rsid w:val="00811AD4"/>
    <w:rsid w:val="008143B2"/>
    <w:rsid w:val="00816DC7"/>
    <w:rsid w:val="00821FA7"/>
    <w:rsid w:val="00822DBD"/>
    <w:rsid w:val="0083216E"/>
    <w:rsid w:val="0083320D"/>
    <w:rsid w:val="008333B7"/>
    <w:rsid w:val="00833475"/>
    <w:rsid w:val="008368C8"/>
    <w:rsid w:val="008414C1"/>
    <w:rsid w:val="008442F2"/>
    <w:rsid w:val="008532D1"/>
    <w:rsid w:val="008533CE"/>
    <w:rsid w:val="00853A64"/>
    <w:rsid w:val="00862199"/>
    <w:rsid w:val="00864915"/>
    <w:rsid w:val="00871C9A"/>
    <w:rsid w:val="008757F2"/>
    <w:rsid w:val="00881C0A"/>
    <w:rsid w:val="0088318C"/>
    <w:rsid w:val="00884E13"/>
    <w:rsid w:val="00890A5F"/>
    <w:rsid w:val="00892CB9"/>
    <w:rsid w:val="00893B76"/>
    <w:rsid w:val="0089768C"/>
    <w:rsid w:val="008A3901"/>
    <w:rsid w:val="008B3852"/>
    <w:rsid w:val="008B3AE6"/>
    <w:rsid w:val="008B4707"/>
    <w:rsid w:val="008B5A6C"/>
    <w:rsid w:val="008C223E"/>
    <w:rsid w:val="008C4AAB"/>
    <w:rsid w:val="008C4C87"/>
    <w:rsid w:val="008C7255"/>
    <w:rsid w:val="008C72C5"/>
    <w:rsid w:val="008D2A92"/>
    <w:rsid w:val="008D49BC"/>
    <w:rsid w:val="008E0990"/>
    <w:rsid w:val="008E406E"/>
    <w:rsid w:val="008E760A"/>
    <w:rsid w:val="008F0AB7"/>
    <w:rsid w:val="008F478D"/>
    <w:rsid w:val="008F7673"/>
    <w:rsid w:val="009023B1"/>
    <w:rsid w:val="00906C9C"/>
    <w:rsid w:val="009114D6"/>
    <w:rsid w:val="009114FC"/>
    <w:rsid w:val="00911A9D"/>
    <w:rsid w:val="00911E1B"/>
    <w:rsid w:val="00915DA1"/>
    <w:rsid w:val="00921D6F"/>
    <w:rsid w:val="00934751"/>
    <w:rsid w:val="0093666E"/>
    <w:rsid w:val="00940F72"/>
    <w:rsid w:val="00946B3B"/>
    <w:rsid w:val="00952D0C"/>
    <w:rsid w:val="009557D9"/>
    <w:rsid w:val="00956E68"/>
    <w:rsid w:val="0095733C"/>
    <w:rsid w:val="00961C84"/>
    <w:rsid w:val="00967E17"/>
    <w:rsid w:val="00972498"/>
    <w:rsid w:val="00973328"/>
    <w:rsid w:val="00980B66"/>
    <w:rsid w:val="009815D6"/>
    <w:rsid w:val="00982051"/>
    <w:rsid w:val="0098371D"/>
    <w:rsid w:val="00995EBE"/>
    <w:rsid w:val="00996A5D"/>
    <w:rsid w:val="0099732B"/>
    <w:rsid w:val="009A511A"/>
    <w:rsid w:val="009A71ED"/>
    <w:rsid w:val="009B0FC4"/>
    <w:rsid w:val="009B2D8F"/>
    <w:rsid w:val="009C3038"/>
    <w:rsid w:val="009C4D77"/>
    <w:rsid w:val="009C5CCB"/>
    <w:rsid w:val="009C69CA"/>
    <w:rsid w:val="009D27C4"/>
    <w:rsid w:val="009D46A8"/>
    <w:rsid w:val="009D74ED"/>
    <w:rsid w:val="009D764E"/>
    <w:rsid w:val="009E4DFD"/>
    <w:rsid w:val="009F1D1C"/>
    <w:rsid w:val="009F4799"/>
    <w:rsid w:val="009F485C"/>
    <w:rsid w:val="009F4DF6"/>
    <w:rsid w:val="009F4FA9"/>
    <w:rsid w:val="009F66A3"/>
    <w:rsid w:val="009F7961"/>
    <w:rsid w:val="00A00A0C"/>
    <w:rsid w:val="00A02938"/>
    <w:rsid w:val="00A047FF"/>
    <w:rsid w:val="00A14E3B"/>
    <w:rsid w:val="00A21517"/>
    <w:rsid w:val="00A30282"/>
    <w:rsid w:val="00A37FB7"/>
    <w:rsid w:val="00A44F6C"/>
    <w:rsid w:val="00A53F50"/>
    <w:rsid w:val="00A55027"/>
    <w:rsid w:val="00A635DA"/>
    <w:rsid w:val="00A641D1"/>
    <w:rsid w:val="00A66DBC"/>
    <w:rsid w:val="00A701B0"/>
    <w:rsid w:val="00A714C4"/>
    <w:rsid w:val="00A73267"/>
    <w:rsid w:val="00A94DA6"/>
    <w:rsid w:val="00AA281A"/>
    <w:rsid w:val="00AA4C52"/>
    <w:rsid w:val="00AB1156"/>
    <w:rsid w:val="00AB1477"/>
    <w:rsid w:val="00AB30C9"/>
    <w:rsid w:val="00AB334A"/>
    <w:rsid w:val="00AC0AAC"/>
    <w:rsid w:val="00AC3C2B"/>
    <w:rsid w:val="00AC3E4C"/>
    <w:rsid w:val="00AE1726"/>
    <w:rsid w:val="00AE38C8"/>
    <w:rsid w:val="00AE4228"/>
    <w:rsid w:val="00AE4561"/>
    <w:rsid w:val="00AE5DAF"/>
    <w:rsid w:val="00AE600F"/>
    <w:rsid w:val="00AE613F"/>
    <w:rsid w:val="00AE684F"/>
    <w:rsid w:val="00AE72D8"/>
    <w:rsid w:val="00AF30DB"/>
    <w:rsid w:val="00AF4200"/>
    <w:rsid w:val="00AF4DEC"/>
    <w:rsid w:val="00B01626"/>
    <w:rsid w:val="00B079ED"/>
    <w:rsid w:val="00B07BA6"/>
    <w:rsid w:val="00B100A0"/>
    <w:rsid w:val="00B12F45"/>
    <w:rsid w:val="00B17882"/>
    <w:rsid w:val="00B21484"/>
    <w:rsid w:val="00B24B32"/>
    <w:rsid w:val="00B26752"/>
    <w:rsid w:val="00B32720"/>
    <w:rsid w:val="00B32A9F"/>
    <w:rsid w:val="00B358F5"/>
    <w:rsid w:val="00B37630"/>
    <w:rsid w:val="00B4184A"/>
    <w:rsid w:val="00B442EB"/>
    <w:rsid w:val="00B522F3"/>
    <w:rsid w:val="00B53855"/>
    <w:rsid w:val="00B878EE"/>
    <w:rsid w:val="00B966A3"/>
    <w:rsid w:val="00B9798E"/>
    <w:rsid w:val="00BA1424"/>
    <w:rsid w:val="00BA21C9"/>
    <w:rsid w:val="00BA5823"/>
    <w:rsid w:val="00BA7444"/>
    <w:rsid w:val="00BA78F6"/>
    <w:rsid w:val="00BA7E32"/>
    <w:rsid w:val="00BB2F0C"/>
    <w:rsid w:val="00BB3A2C"/>
    <w:rsid w:val="00BB3C94"/>
    <w:rsid w:val="00BC140D"/>
    <w:rsid w:val="00BC38FB"/>
    <w:rsid w:val="00BC779A"/>
    <w:rsid w:val="00BE0305"/>
    <w:rsid w:val="00BE1CB1"/>
    <w:rsid w:val="00BE4ECF"/>
    <w:rsid w:val="00BF463A"/>
    <w:rsid w:val="00BF7906"/>
    <w:rsid w:val="00C0131B"/>
    <w:rsid w:val="00C01AE8"/>
    <w:rsid w:val="00C05EEC"/>
    <w:rsid w:val="00C0615C"/>
    <w:rsid w:val="00C1084E"/>
    <w:rsid w:val="00C167AF"/>
    <w:rsid w:val="00C214A4"/>
    <w:rsid w:val="00C2255D"/>
    <w:rsid w:val="00C2532D"/>
    <w:rsid w:val="00C257F6"/>
    <w:rsid w:val="00C267EE"/>
    <w:rsid w:val="00C2790A"/>
    <w:rsid w:val="00C37871"/>
    <w:rsid w:val="00C43E93"/>
    <w:rsid w:val="00C51A31"/>
    <w:rsid w:val="00C541A8"/>
    <w:rsid w:val="00C54D8C"/>
    <w:rsid w:val="00C56283"/>
    <w:rsid w:val="00C576E5"/>
    <w:rsid w:val="00C83163"/>
    <w:rsid w:val="00C85370"/>
    <w:rsid w:val="00C87A81"/>
    <w:rsid w:val="00CB3C45"/>
    <w:rsid w:val="00CB73B2"/>
    <w:rsid w:val="00CD4D61"/>
    <w:rsid w:val="00CD576E"/>
    <w:rsid w:val="00CF3789"/>
    <w:rsid w:val="00CF3CA2"/>
    <w:rsid w:val="00CF54B6"/>
    <w:rsid w:val="00D00E6A"/>
    <w:rsid w:val="00D032BF"/>
    <w:rsid w:val="00D11006"/>
    <w:rsid w:val="00D111AD"/>
    <w:rsid w:val="00D12415"/>
    <w:rsid w:val="00D1404E"/>
    <w:rsid w:val="00D17B4F"/>
    <w:rsid w:val="00D17D80"/>
    <w:rsid w:val="00D22270"/>
    <w:rsid w:val="00D23574"/>
    <w:rsid w:val="00D26040"/>
    <w:rsid w:val="00D266A2"/>
    <w:rsid w:val="00D27870"/>
    <w:rsid w:val="00D409FA"/>
    <w:rsid w:val="00D415CB"/>
    <w:rsid w:val="00D4177A"/>
    <w:rsid w:val="00D43118"/>
    <w:rsid w:val="00D43F5F"/>
    <w:rsid w:val="00D44AE3"/>
    <w:rsid w:val="00D47DCE"/>
    <w:rsid w:val="00D56393"/>
    <w:rsid w:val="00D62C5F"/>
    <w:rsid w:val="00D670E9"/>
    <w:rsid w:val="00D679E5"/>
    <w:rsid w:val="00D71ECE"/>
    <w:rsid w:val="00D723FC"/>
    <w:rsid w:val="00D73C9C"/>
    <w:rsid w:val="00D850D7"/>
    <w:rsid w:val="00D93067"/>
    <w:rsid w:val="00D97108"/>
    <w:rsid w:val="00D97409"/>
    <w:rsid w:val="00DA5F47"/>
    <w:rsid w:val="00DB3477"/>
    <w:rsid w:val="00DB6AA0"/>
    <w:rsid w:val="00DC6FA1"/>
    <w:rsid w:val="00DD1099"/>
    <w:rsid w:val="00DE03D7"/>
    <w:rsid w:val="00DF292D"/>
    <w:rsid w:val="00DF3D7B"/>
    <w:rsid w:val="00DF4D86"/>
    <w:rsid w:val="00E029BF"/>
    <w:rsid w:val="00E06FB5"/>
    <w:rsid w:val="00E07461"/>
    <w:rsid w:val="00E07D3D"/>
    <w:rsid w:val="00E12D24"/>
    <w:rsid w:val="00E14D23"/>
    <w:rsid w:val="00E164C8"/>
    <w:rsid w:val="00E26D93"/>
    <w:rsid w:val="00E27C86"/>
    <w:rsid w:val="00E30684"/>
    <w:rsid w:val="00E41826"/>
    <w:rsid w:val="00E41846"/>
    <w:rsid w:val="00E51487"/>
    <w:rsid w:val="00E52004"/>
    <w:rsid w:val="00E61BC2"/>
    <w:rsid w:val="00E6326A"/>
    <w:rsid w:val="00E67B2E"/>
    <w:rsid w:val="00E70260"/>
    <w:rsid w:val="00E70EFD"/>
    <w:rsid w:val="00E7363A"/>
    <w:rsid w:val="00E747E5"/>
    <w:rsid w:val="00E75A72"/>
    <w:rsid w:val="00E90245"/>
    <w:rsid w:val="00E92A6E"/>
    <w:rsid w:val="00E96A5D"/>
    <w:rsid w:val="00EB02A3"/>
    <w:rsid w:val="00EC1F85"/>
    <w:rsid w:val="00EC42C0"/>
    <w:rsid w:val="00EC4985"/>
    <w:rsid w:val="00ED0A23"/>
    <w:rsid w:val="00ED4460"/>
    <w:rsid w:val="00ED45B3"/>
    <w:rsid w:val="00ED6A51"/>
    <w:rsid w:val="00EE1CC5"/>
    <w:rsid w:val="00EE2A5D"/>
    <w:rsid w:val="00EF0259"/>
    <w:rsid w:val="00EF2C06"/>
    <w:rsid w:val="00EF5B93"/>
    <w:rsid w:val="00EF799A"/>
    <w:rsid w:val="00F00A2A"/>
    <w:rsid w:val="00F175C8"/>
    <w:rsid w:val="00F27827"/>
    <w:rsid w:val="00F31E34"/>
    <w:rsid w:val="00F3393B"/>
    <w:rsid w:val="00F34079"/>
    <w:rsid w:val="00F42713"/>
    <w:rsid w:val="00F46C3B"/>
    <w:rsid w:val="00F534CC"/>
    <w:rsid w:val="00F55C5B"/>
    <w:rsid w:val="00F66C1C"/>
    <w:rsid w:val="00F71870"/>
    <w:rsid w:val="00F75951"/>
    <w:rsid w:val="00F82725"/>
    <w:rsid w:val="00F83C89"/>
    <w:rsid w:val="00F93402"/>
    <w:rsid w:val="00FA0A7C"/>
    <w:rsid w:val="00FA1C76"/>
    <w:rsid w:val="00FA4BE7"/>
    <w:rsid w:val="00FB2F8D"/>
    <w:rsid w:val="00FB37ED"/>
    <w:rsid w:val="00FD0734"/>
    <w:rsid w:val="00FD0F41"/>
    <w:rsid w:val="00FD4F8A"/>
    <w:rsid w:val="00FD5201"/>
    <w:rsid w:val="00FD54FD"/>
    <w:rsid w:val="00FD58E3"/>
    <w:rsid w:val="00FD6E0C"/>
    <w:rsid w:val="00FE2790"/>
    <w:rsid w:val="00FF46FB"/>
    <w:rsid w:val="00FF5344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2017-11-02T11:28:00Z</dcterms:created>
  <dcterms:modified xsi:type="dcterms:W3CDTF">2020-10-29T13:49:00Z</dcterms:modified>
</cp:coreProperties>
</file>