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A8" w:rsidRDefault="003862A8" w:rsidP="002E55A5">
      <w:pPr>
        <w:jc w:val="center"/>
        <w:rPr>
          <w:b/>
        </w:rPr>
      </w:pPr>
      <w:r>
        <w:rPr>
          <w:b/>
        </w:rPr>
        <w:t>Российская Федерация</w:t>
      </w:r>
    </w:p>
    <w:p w:rsidR="003862A8" w:rsidRDefault="003862A8" w:rsidP="002E55A5">
      <w:pPr>
        <w:jc w:val="center"/>
        <w:rPr>
          <w:b/>
        </w:rPr>
      </w:pPr>
      <w:r>
        <w:rPr>
          <w:b/>
        </w:rPr>
        <w:t>Совет Мортковского  сельского поселения</w:t>
      </w:r>
    </w:p>
    <w:p w:rsidR="003862A8" w:rsidRDefault="003862A8" w:rsidP="002E55A5">
      <w:pPr>
        <w:jc w:val="center"/>
        <w:rPr>
          <w:b/>
        </w:rPr>
      </w:pPr>
      <w:r>
        <w:rPr>
          <w:b/>
        </w:rPr>
        <w:t>Пучежского муниципального района Ивановской области</w:t>
      </w:r>
    </w:p>
    <w:p w:rsidR="003862A8" w:rsidRDefault="003862A8" w:rsidP="002E55A5">
      <w:pPr>
        <w:jc w:val="center"/>
        <w:rPr>
          <w:b/>
        </w:rPr>
      </w:pPr>
      <w:r>
        <w:rPr>
          <w:b/>
        </w:rPr>
        <w:t>Второго созыва</w:t>
      </w:r>
    </w:p>
    <w:p w:rsidR="003862A8" w:rsidRDefault="003862A8" w:rsidP="002E55A5">
      <w:pPr>
        <w:jc w:val="center"/>
        <w:rPr>
          <w:b/>
        </w:rPr>
      </w:pPr>
    </w:p>
    <w:p w:rsidR="003862A8" w:rsidRDefault="003862A8" w:rsidP="002E55A5">
      <w:pPr>
        <w:jc w:val="center"/>
        <w:rPr>
          <w:b/>
        </w:rPr>
      </w:pPr>
    </w:p>
    <w:p w:rsidR="003862A8" w:rsidRDefault="003862A8" w:rsidP="002E55A5">
      <w:pPr>
        <w:jc w:val="center"/>
        <w:rPr>
          <w:b/>
        </w:rPr>
      </w:pPr>
      <w:r>
        <w:rPr>
          <w:b/>
        </w:rPr>
        <w:t>РЕШЕНИЕ</w:t>
      </w:r>
    </w:p>
    <w:p w:rsidR="003862A8" w:rsidRDefault="003862A8" w:rsidP="002E55A5">
      <w:pPr>
        <w:jc w:val="center"/>
        <w:rPr>
          <w:b/>
        </w:rPr>
      </w:pPr>
    </w:p>
    <w:p w:rsidR="003862A8" w:rsidRDefault="003862A8" w:rsidP="002E55A5">
      <w:pPr>
        <w:jc w:val="center"/>
      </w:pPr>
      <w:r>
        <w:t xml:space="preserve">от </w:t>
      </w:r>
      <w:r w:rsidR="002E55A5">
        <w:t>12</w:t>
      </w:r>
      <w:r>
        <w:t>. 0</w:t>
      </w:r>
      <w:r w:rsidR="002E55A5">
        <w:t>5</w:t>
      </w:r>
      <w:r>
        <w:t xml:space="preserve">. 2015 г.                                                  № </w:t>
      </w:r>
      <w:r w:rsidR="00805A1F">
        <w:t>6</w:t>
      </w:r>
    </w:p>
    <w:p w:rsidR="003862A8" w:rsidRDefault="003862A8" w:rsidP="002E55A5">
      <w:pPr>
        <w:pStyle w:val="ConsPlusTitle"/>
        <w:widowControl/>
        <w:jc w:val="center"/>
        <w:rPr>
          <w:rFonts w:ascii="Times New Roman" w:hAnsi="Times New Roman" w:cs="Times New Roman"/>
          <w:sz w:val="24"/>
          <w:szCs w:val="24"/>
        </w:rPr>
      </w:pPr>
    </w:p>
    <w:p w:rsidR="003862A8" w:rsidRDefault="003862A8" w:rsidP="002E55A5">
      <w:pPr>
        <w:pStyle w:val="ConsPlusTitle"/>
        <w:widowControl/>
        <w:jc w:val="center"/>
        <w:rPr>
          <w:rFonts w:ascii="Times New Roman" w:hAnsi="Times New Roman" w:cs="Times New Roman"/>
          <w:sz w:val="24"/>
          <w:szCs w:val="24"/>
        </w:rPr>
      </w:pPr>
    </w:p>
    <w:p w:rsidR="003862A8" w:rsidRDefault="00F64955" w:rsidP="002E55A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решение № 3 от 30.01.2015г «</w:t>
      </w:r>
      <w:r w:rsidR="003862A8">
        <w:rPr>
          <w:rFonts w:ascii="Times New Roman" w:hAnsi="Times New Roman" w:cs="Times New Roman"/>
          <w:sz w:val="24"/>
          <w:szCs w:val="24"/>
        </w:rPr>
        <w:t>Об утверждении Положения о муниципальном земельном контроле на территории Мортковского сельского поселения Пучежского муниципального района</w:t>
      </w:r>
    </w:p>
    <w:p w:rsidR="003862A8" w:rsidRDefault="003862A8" w:rsidP="002E55A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Ивановской области</w:t>
      </w:r>
      <w:r w:rsidR="00F64955">
        <w:rPr>
          <w:rFonts w:ascii="Times New Roman" w:hAnsi="Times New Roman" w:cs="Times New Roman"/>
          <w:sz w:val="24"/>
          <w:szCs w:val="24"/>
        </w:rPr>
        <w:t>»</w:t>
      </w:r>
    </w:p>
    <w:p w:rsidR="003862A8" w:rsidRDefault="003862A8" w:rsidP="002E55A5">
      <w:pPr>
        <w:pStyle w:val="ConsPlusNormal"/>
        <w:widowControl/>
        <w:ind w:firstLine="0"/>
        <w:jc w:val="both"/>
        <w:rPr>
          <w:rFonts w:ascii="Times New Roman" w:hAnsi="Times New Roman" w:cs="Times New Roman"/>
          <w:sz w:val="24"/>
          <w:szCs w:val="24"/>
        </w:rPr>
      </w:pPr>
    </w:p>
    <w:p w:rsidR="003862A8" w:rsidRDefault="003862A8" w:rsidP="002E55A5">
      <w:pPr>
        <w:pStyle w:val="ConsPlusNormal"/>
        <w:widowControl/>
        <w:spacing w:line="360" w:lineRule="auto"/>
        <w:ind w:firstLine="0"/>
        <w:jc w:val="both"/>
        <w:rPr>
          <w:rFonts w:ascii="Times New Roman" w:hAnsi="Times New Roman" w:cs="Times New Roman"/>
          <w:sz w:val="24"/>
          <w:szCs w:val="24"/>
        </w:rPr>
      </w:pPr>
    </w:p>
    <w:p w:rsidR="003862A8" w:rsidRDefault="000D42B9" w:rsidP="002E55A5">
      <w:pPr>
        <w:pStyle w:val="1"/>
        <w:jc w:val="both"/>
        <w:rPr>
          <w:rFonts w:ascii="Times New Roman" w:hAnsi="Times New Roman"/>
          <w:b w:val="0"/>
          <w:color w:val="auto"/>
        </w:rPr>
      </w:pPr>
      <w:r>
        <w:rPr>
          <w:rFonts w:ascii="Times New Roman" w:hAnsi="Times New Roman"/>
          <w:b w:val="0"/>
          <w:color w:val="auto"/>
          <w:sz w:val="24"/>
          <w:szCs w:val="24"/>
        </w:rPr>
        <w:t xml:space="preserve">      В соответствии с </w:t>
      </w:r>
      <w:r w:rsidR="003862A8">
        <w:rPr>
          <w:rFonts w:ascii="Times New Roman" w:hAnsi="Times New Roman"/>
          <w:b w:val="0"/>
          <w:color w:val="auto"/>
          <w:sz w:val="24"/>
          <w:szCs w:val="24"/>
        </w:rPr>
        <w:t xml:space="preserve"> Земельн</w:t>
      </w:r>
      <w:r>
        <w:rPr>
          <w:rFonts w:ascii="Times New Roman" w:hAnsi="Times New Roman"/>
          <w:b w:val="0"/>
          <w:color w:val="auto"/>
          <w:sz w:val="24"/>
          <w:szCs w:val="24"/>
        </w:rPr>
        <w:t>ым</w:t>
      </w:r>
      <w:r w:rsidR="003862A8">
        <w:rPr>
          <w:rFonts w:ascii="Times New Roman" w:hAnsi="Times New Roman"/>
          <w:b w:val="0"/>
          <w:color w:val="auto"/>
          <w:sz w:val="24"/>
          <w:szCs w:val="24"/>
        </w:rPr>
        <w:t xml:space="preserve"> кодекс</w:t>
      </w:r>
      <w:r>
        <w:rPr>
          <w:rFonts w:ascii="Times New Roman" w:hAnsi="Times New Roman"/>
          <w:b w:val="0"/>
          <w:color w:val="auto"/>
          <w:sz w:val="24"/>
          <w:szCs w:val="24"/>
        </w:rPr>
        <w:t>ом</w:t>
      </w:r>
      <w:r w:rsidR="003862A8">
        <w:rPr>
          <w:rFonts w:ascii="Times New Roman" w:hAnsi="Times New Roman"/>
          <w:b w:val="0"/>
          <w:color w:val="auto"/>
          <w:sz w:val="24"/>
          <w:szCs w:val="24"/>
        </w:rPr>
        <w:t xml:space="preserve"> Российской Федерации от 25 октября 2001 года № 136-ФЗ (в действующей редакции), </w:t>
      </w:r>
      <w:hyperlink r:id="rId5" w:history="1">
        <w:r w:rsidR="003862A8">
          <w:rPr>
            <w:rStyle w:val="a6"/>
            <w:b w:val="0"/>
            <w:bCs w:val="0"/>
            <w:color w:val="auto"/>
            <w:sz w:val="24"/>
            <w:szCs w:val="24"/>
          </w:rPr>
          <w:t>Постановлени</w:t>
        </w:r>
        <w:r>
          <w:rPr>
            <w:rStyle w:val="a6"/>
            <w:b w:val="0"/>
            <w:bCs w:val="0"/>
            <w:color w:val="auto"/>
            <w:sz w:val="24"/>
            <w:szCs w:val="24"/>
          </w:rPr>
          <w:t>ем</w:t>
        </w:r>
        <w:r w:rsidR="003862A8">
          <w:rPr>
            <w:rStyle w:val="a6"/>
            <w:b w:val="0"/>
            <w:bCs w:val="0"/>
            <w:color w:val="auto"/>
            <w:sz w:val="24"/>
            <w:szCs w:val="24"/>
          </w:rPr>
          <w:t xml:space="preserve">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r w:rsidR="003862A8">
        <w:rPr>
          <w:rFonts w:ascii="Times New Roman" w:hAnsi="Times New Roman"/>
          <w:b w:val="0"/>
          <w:color w:val="auto"/>
          <w:sz w:val="24"/>
          <w:szCs w:val="24"/>
        </w:rPr>
        <w:t xml:space="preserve">, </w:t>
      </w:r>
      <w:r>
        <w:rPr>
          <w:rFonts w:ascii="Times New Roman" w:hAnsi="Times New Roman"/>
          <w:b w:val="0"/>
          <w:color w:val="auto"/>
          <w:sz w:val="24"/>
          <w:szCs w:val="24"/>
        </w:rPr>
        <w:t xml:space="preserve">на основании Протеста Прокуратуры Пучежского района ивановской области от 20.04.2015г. № 02-15в-15 </w:t>
      </w:r>
    </w:p>
    <w:p w:rsidR="003862A8" w:rsidRDefault="003862A8" w:rsidP="002E55A5">
      <w:pPr>
        <w:pStyle w:val="a3"/>
        <w:shd w:val="clear" w:color="auto" w:fill="FFFFFF"/>
        <w:spacing w:after="0" w:line="240" w:lineRule="auto"/>
        <w:ind w:left="0"/>
        <w:jc w:val="both"/>
        <w:rPr>
          <w:rFonts w:ascii="Times New Roman" w:hAnsi="Times New Roman"/>
          <w:sz w:val="24"/>
          <w:szCs w:val="24"/>
        </w:rPr>
      </w:pPr>
    </w:p>
    <w:p w:rsidR="003862A8" w:rsidRPr="002E55A5" w:rsidRDefault="003862A8" w:rsidP="002E55A5">
      <w:pPr>
        <w:pStyle w:val="a3"/>
        <w:shd w:val="clear" w:color="auto" w:fill="FFFFFF"/>
        <w:spacing w:after="0" w:line="240" w:lineRule="auto"/>
        <w:ind w:left="0"/>
        <w:jc w:val="center"/>
        <w:rPr>
          <w:rFonts w:ascii="Times New Roman" w:eastAsia="Times New Roman" w:hAnsi="Times New Roman"/>
          <w:b/>
          <w:color w:val="333333"/>
          <w:sz w:val="24"/>
          <w:szCs w:val="24"/>
          <w:lang w:eastAsia="ru-RU"/>
        </w:rPr>
      </w:pPr>
      <w:r w:rsidRPr="002E55A5">
        <w:rPr>
          <w:rFonts w:ascii="Times New Roman" w:hAnsi="Times New Roman"/>
          <w:b/>
          <w:sz w:val="24"/>
          <w:szCs w:val="24"/>
        </w:rPr>
        <w:t>Совет Мортковского сельского поселения решил:</w:t>
      </w:r>
    </w:p>
    <w:p w:rsidR="003862A8" w:rsidRDefault="003862A8" w:rsidP="002E55A5">
      <w:pPr>
        <w:pStyle w:val="ConsPlusNormal"/>
        <w:widowControl/>
        <w:spacing w:line="360" w:lineRule="auto"/>
        <w:ind w:firstLine="0"/>
        <w:jc w:val="both"/>
        <w:rPr>
          <w:rFonts w:ascii="Times New Roman" w:hAnsi="Times New Roman" w:cs="Times New Roman"/>
          <w:sz w:val="24"/>
          <w:szCs w:val="24"/>
        </w:rPr>
      </w:pPr>
    </w:p>
    <w:p w:rsidR="000D42B9" w:rsidRPr="000D42B9" w:rsidRDefault="003862A8" w:rsidP="002E55A5">
      <w:pPr>
        <w:pStyle w:val="ConsPlusTitle"/>
        <w:widowControl/>
        <w:jc w:val="both"/>
        <w:rPr>
          <w:rFonts w:ascii="Times New Roman" w:hAnsi="Times New Roman" w:cs="Times New Roman"/>
          <w:b w:val="0"/>
          <w:sz w:val="24"/>
          <w:szCs w:val="24"/>
        </w:rPr>
      </w:pPr>
      <w:r w:rsidRPr="000D42B9">
        <w:rPr>
          <w:rFonts w:ascii="Times New Roman" w:hAnsi="Times New Roman" w:cs="Times New Roman"/>
          <w:b w:val="0"/>
          <w:sz w:val="24"/>
          <w:szCs w:val="24"/>
        </w:rPr>
        <w:t xml:space="preserve">1. </w:t>
      </w:r>
      <w:r w:rsidR="000D42B9" w:rsidRPr="000D42B9">
        <w:rPr>
          <w:rFonts w:ascii="Times New Roman" w:hAnsi="Times New Roman" w:cs="Times New Roman"/>
          <w:b w:val="0"/>
          <w:sz w:val="24"/>
          <w:szCs w:val="24"/>
        </w:rPr>
        <w:t xml:space="preserve"> Внести изменения и дополнения в решение № 3 от 30.01.2015г «Об утверждении Положения о муниципальном земельном контроле на территории Мортковского сельского поселения Пучежского муниципального района Ивановской области»</w:t>
      </w:r>
    </w:p>
    <w:p w:rsidR="000D42B9" w:rsidRDefault="000D42B9"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1.3. читать в следующей редакции:</w:t>
      </w:r>
    </w:p>
    <w:p w:rsidR="000D42B9" w:rsidRPr="00587BF5" w:rsidRDefault="000D42B9" w:rsidP="002E55A5">
      <w:pPr>
        <w:jc w:val="both"/>
        <w:rPr>
          <w:sz w:val="18"/>
          <w:szCs w:val="18"/>
        </w:rPr>
      </w:pPr>
    </w:p>
    <w:p w:rsidR="000D42B9" w:rsidRPr="00805A1F" w:rsidRDefault="00805A1F" w:rsidP="002E55A5">
      <w:pPr>
        <w:jc w:val="both"/>
      </w:pPr>
      <w:proofErr w:type="gramStart"/>
      <w:r w:rsidRPr="00805A1F">
        <w:t xml:space="preserve">« </w:t>
      </w:r>
      <w:r w:rsidR="002557CE" w:rsidRPr="00805A1F">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805A1F">
        <w:t>»</w:t>
      </w:r>
      <w:r w:rsidR="002557CE" w:rsidRPr="00805A1F">
        <w:t>.</w:t>
      </w:r>
      <w:proofErr w:type="gramEnd"/>
    </w:p>
    <w:p w:rsidR="000D42B9" w:rsidRDefault="000D42B9"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1.4.читать в следующей редакции:</w:t>
      </w:r>
    </w:p>
    <w:p w:rsidR="000D42B9" w:rsidRDefault="00805A1F"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0D42B9" w:rsidRPr="00805A1F">
        <w:rPr>
          <w:rFonts w:ascii="Times New Roman" w:hAnsi="Times New Roman" w:cs="Times New Roman"/>
          <w:sz w:val="24"/>
          <w:szCs w:val="24"/>
        </w:rPr>
        <w:t>Объект</w:t>
      </w:r>
      <w:r w:rsidR="007E4D24" w:rsidRPr="00805A1F">
        <w:rPr>
          <w:rFonts w:ascii="Times New Roman" w:hAnsi="Times New Roman" w:cs="Times New Roman"/>
          <w:sz w:val="24"/>
          <w:szCs w:val="24"/>
        </w:rPr>
        <w:t>ами</w:t>
      </w:r>
      <w:r w:rsidR="000D42B9" w:rsidRPr="00805A1F">
        <w:rPr>
          <w:rFonts w:ascii="Times New Roman" w:hAnsi="Times New Roman" w:cs="Times New Roman"/>
          <w:sz w:val="24"/>
          <w:szCs w:val="24"/>
        </w:rPr>
        <w:t xml:space="preserve"> муниципального земельного контроля являются </w:t>
      </w:r>
      <w:r w:rsidR="007E4D24" w:rsidRPr="00805A1F">
        <w:rPr>
          <w:rFonts w:ascii="Times New Roman" w:hAnsi="Times New Roman" w:cs="Times New Roman"/>
          <w:sz w:val="24"/>
          <w:szCs w:val="24"/>
        </w:rPr>
        <w:t>объекты земельных отношений расположенны</w:t>
      </w:r>
      <w:r>
        <w:rPr>
          <w:rFonts w:ascii="Times New Roman" w:hAnsi="Times New Roman" w:cs="Times New Roman"/>
          <w:sz w:val="24"/>
          <w:szCs w:val="24"/>
        </w:rPr>
        <w:t xml:space="preserve">е </w:t>
      </w:r>
      <w:r w:rsidR="007E4D24" w:rsidRPr="00805A1F">
        <w:rPr>
          <w:rFonts w:ascii="Times New Roman" w:hAnsi="Times New Roman" w:cs="Times New Roman"/>
          <w:sz w:val="24"/>
          <w:szCs w:val="24"/>
        </w:rPr>
        <w:t>в границах сельского поселения»</w:t>
      </w:r>
      <w:r>
        <w:rPr>
          <w:rFonts w:ascii="Times New Roman" w:hAnsi="Times New Roman" w:cs="Times New Roman"/>
          <w:sz w:val="24"/>
          <w:szCs w:val="24"/>
        </w:rPr>
        <w:t>.</w:t>
      </w:r>
      <w:r w:rsidR="007E4D24" w:rsidRPr="00805A1F">
        <w:rPr>
          <w:rFonts w:ascii="Times New Roman" w:hAnsi="Times New Roman" w:cs="Times New Roman"/>
          <w:sz w:val="24"/>
          <w:szCs w:val="24"/>
        </w:rPr>
        <w:t xml:space="preserve"> </w:t>
      </w:r>
    </w:p>
    <w:p w:rsidR="00805A1F" w:rsidRDefault="00805A1F"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2.2. читать в следующей редакции:</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0D42B9" w:rsidRDefault="000D42B9" w:rsidP="002E55A5">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rsidR="00805A1F">
        <w:rPr>
          <w:rFonts w:ascii="Times New Roman" w:hAnsi="Times New Roman" w:cs="Times New Roman"/>
          <w:sz w:val="24"/>
          <w:szCs w:val="24"/>
        </w:rPr>
        <w:t xml:space="preserve">, Ивановской области, </w:t>
      </w:r>
      <w:r w:rsidR="009F2293" w:rsidRPr="00805A1F">
        <w:rPr>
          <w:rFonts w:ascii="Times New Roman" w:hAnsi="Times New Roman" w:cs="Times New Roman"/>
          <w:sz w:val="24"/>
          <w:szCs w:val="24"/>
        </w:rPr>
        <w:t xml:space="preserve">Порядком, утвержденным постановлением правительства Ивановской области от 31.12.2014г. </w:t>
      </w:r>
      <w:r w:rsidR="00805A1F">
        <w:rPr>
          <w:rFonts w:ascii="Times New Roman" w:hAnsi="Times New Roman" w:cs="Times New Roman"/>
          <w:sz w:val="24"/>
          <w:szCs w:val="24"/>
        </w:rPr>
        <w:t xml:space="preserve">          </w:t>
      </w:r>
      <w:r w:rsidR="009F2293" w:rsidRPr="00805A1F">
        <w:rPr>
          <w:rFonts w:ascii="Times New Roman" w:hAnsi="Times New Roman" w:cs="Times New Roman"/>
          <w:sz w:val="24"/>
          <w:szCs w:val="24"/>
        </w:rPr>
        <w:t>№ 603-п, а также принятым в соответствии с ними</w:t>
      </w:r>
      <w:proofErr w:type="gramEnd"/>
      <w:r w:rsidR="009F2293" w:rsidRPr="00805A1F">
        <w:rPr>
          <w:rFonts w:ascii="Times New Roman" w:hAnsi="Times New Roman" w:cs="Times New Roman"/>
          <w:sz w:val="24"/>
          <w:szCs w:val="24"/>
        </w:rPr>
        <w:t xml:space="preserve"> положением о муниципальном земельном контроле, утвержденным Советом Мортковского сельского поселения Пучежского муниципального района от 30.01.2015г. № 3</w:t>
      </w:r>
      <w:r w:rsidRPr="00805A1F">
        <w:rPr>
          <w:rFonts w:ascii="Times New Roman" w:hAnsi="Times New Roman" w:cs="Times New Roman"/>
          <w:sz w:val="24"/>
          <w:szCs w:val="24"/>
        </w:rPr>
        <w:t>;</w:t>
      </w:r>
    </w:p>
    <w:p w:rsidR="009F2293" w:rsidRPr="00805A1F" w:rsidRDefault="009F2293" w:rsidP="002E55A5">
      <w:pPr>
        <w:pStyle w:val="ConsPlusNormal"/>
        <w:widowControl/>
        <w:ind w:firstLine="0"/>
        <w:jc w:val="both"/>
        <w:rPr>
          <w:rFonts w:ascii="Times New Roman" w:hAnsi="Times New Roman" w:cs="Times New Roman"/>
          <w:sz w:val="24"/>
          <w:szCs w:val="24"/>
        </w:rPr>
      </w:pPr>
      <w:r w:rsidRPr="00805A1F">
        <w:rPr>
          <w:rFonts w:ascii="Times New Roman" w:hAnsi="Times New Roman" w:cs="Times New Roman"/>
          <w:sz w:val="24"/>
          <w:szCs w:val="24"/>
        </w:rPr>
        <w:t xml:space="preserve">- составлять акты о проведении проверки соблюдения земельного законодательства с ознакомлением с ними правообладателей (пользователей) земельных участков или их представителей в течение 7 рабочих дней с момента </w:t>
      </w:r>
      <w:proofErr w:type="gramStart"/>
      <w:r w:rsidRPr="00805A1F">
        <w:rPr>
          <w:rFonts w:ascii="Times New Roman" w:hAnsi="Times New Roman" w:cs="Times New Roman"/>
          <w:sz w:val="24"/>
          <w:szCs w:val="24"/>
        </w:rPr>
        <w:t>составления акта проверки соблюдения земельного законодательства</w:t>
      </w:r>
      <w:proofErr w:type="gramEnd"/>
      <w:r w:rsidRPr="00805A1F">
        <w:rPr>
          <w:rFonts w:ascii="Times New Roman" w:hAnsi="Times New Roman" w:cs="Times New Roman"/>
          <w:sz w:val="24"/>
          <w:szCs w:val="24"/>
        </w:rPr>
        <w:t>;</w:t>
      </w:r>
    </w:p>
    <w:p w:rsidR="009F2293" w:rsidRPr="00805A1F" w:rsidRDefault="00562928" w:rsidP="002E55A5">
      <w:pPr>
        <w:pStyle w:val="ConsPlusNormal"/>
        <w:widowControl/>
        <w:ind w:firstLine="0"/>
        <w:jc w:val="both"/>
        <w:rPr>
          <w:rFonts w:ascii="Times New Roman" w:hAnsi="Times New Roman" w:cs="Times New Roman"/>
          <w:sz w:val="24"/>
          <w:szCs w:val="24"/>
        </w:rPr>
      </w:pPr>
      <w:r w:rsidRPr="00805A1F">
        <w:rPr>
          <w:rFonts w:ascii="Times New Roman" w:hAnsi="Times New Roman" w:cs="Times New Roman"/>
          <w:sz w:val="24"/>
          <w:szCs w:val="24"/>
        </w:rPr>
        <w:t xml:space="preserve">- </w:t>
      </w:r>
      <w:r w:rsidR="009F2293" w:rsidRPr="00805A1F">
        <w:rPr>
          <w:rFonts w:ascii="Times New Roman" w:hAnsi="Times New Roman" w:cs="Times New Roman"/>
          <w:sz w:val="24"/>
          <w:szCs w:val="24"/>
        </w:rPr>
        <w:t>получать от правообладателей (пользователей) земельных участков, их представителей объяснения, сведения и другие материалы, связанные с использованием земельных участков, не позднее 3 рабочих дней с момента проведения проверки соблюдения земельного законодательства;</w:t>
      </w:r>
    </w:p>
    <w:p w:rsidR="00562928" w:rsidRPr="00805A1F" w:rsidRDefault="00562928" w:rsidP="002E55A5">
      <w:pPr>
        <w:pStyle w:val="ConsPlusNormal"/>
        <w:widowControl/>
        <w:ind w:firstLine="0"/>
        <w:jc w:val="both"/>
        <w:rPr>
          <w:rFonts w:ascii="Times New Roman" w:hAnsi="Times New Roman" w:cs="Times New Roman"/>
          <w:sz w:val="24"/>
          <w:szCs w:val="24"/>
        </w:rPr>
      </w:pPr>
      <w:r w:rsidRPr="00805A1F">
        <w:rPr>
          <w:rFonts w:ascii="Times New Roman" w:hAnsi="Times New Roman" w:cs="Times New Roman"/>
          <w:sz w:val="24"/>
          <w:szCs w:val="24"/>
        </w:rPr>
        <w:t>- рассматривать заявления, обращения и жалобы граждан, юридических лиц по фактам нарушения земельного законодательства;</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562928" w:rsidRPr="00805A1F" w:rsidRDefault="00805A1F" w:rsidP="002E55A5">
      <w:pPr>
        <w:pStyle w:val="ConsPlusNormal"/>
        <w:widowControl/>
        <w:ind w:firstLine="0"/>
        <w:jc w:val="both"/>
        <w:rPr>
          <w:rFonts w:ascii="Times New Roman" w:hAnsi="Times New Roman" w:cs="Times New Roman"/>
          <w:sz w:val="24"/>
          <w:szCs w:val="24"/>
        </w:rPr>
      </w:pPr>
      <w:r w:rsidRPr="00805A1F">
        <w:rPr>
          <w:rFonts w:ascii="Times New Roman" w:hAnsi="Times New Roman" w:cs="Times New Roman"/>
          <w:sz w:val="24"/>
          <w:szCs w:val="24"/>
        </w:rPr>
        <w:t xml:space="preserve">- </w:t>
      </w:r>
      <w:r w:rsidR="00562928" w:rsidRPr="00805A1F">
        <w:rPr>
          <w:rFonts w:ascii="Times New Roman" w:hAnsi="Times New Roman" w:cs="Times New Roman"/>
          <w:sz w:val="24"/>
          <w:szCs w:val="24"/>
        </w:rPr>
        <w:t>осуществлять другие права, установленные законодательством Российской Федерации, Ивановской области и Порядком, утвержденным постановлением Правительства Ивановской области от 31.12.2014г. № 603-п</w:t>
      </w:r>
      <w:proofErr w:type="gramStart"/>
      <w:r w:rsidR="00562928" w:rsidRPr="00805A1F">
        <w:rPr>
          <w:rFonts w:ascii="Times New Roman" w:hAnsi="Times New Roman" w:cs="Times New Roman"/>
          <w:sz w:val="24"/>
          <w:szCs w:val="24"/>
        </w:rPr>
        <w:t>,.</w:t>
      </w:r>
      <w:proofErr w:type="gramEnd"/>
    </w:p>
    <w:p w:rsidR="00805A1F" w:rsidRDefault="00805A1F" w:rsidP="002E55A5">
      <w:pPr>
        <w:jc w:val="both"/>
      </w:pPr>
    </w:p>
    <w:p w:rsidR="00562928" w:rsidRPr="00805A1F" w:rsidRDefault="00562928" w:rsidP="002E55A5">
      <w:pPr>
        <w:jc w:val="both"/>
      </w:pPr>
      <w:r w:rsidRPr="00805A1F">
        <w:t>Должностное лицо, уполномоченное на организацию муниципального земельного контроля, так же  обладает правом:</w:t>
      </w:r>
    </w:p>
    <w:p w:rsidR="00562928" w:rsidRPr="00805A1F" w:rsidRDefault="00562928" w:rsidP="002E55A5">
      <w:pPr>
        <w:jc w:val="both"/>
      </w:pPr>
      <w:proofErr w:type="gramStart"/>
      <w:r w:rsidRPr="00805A1F">
        <w:t>а)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562928" w:rsidRPr="00805A1F" w:rsidRDefault="00562928" w:rsidP="002E55A5">
      <w:pPr>
        <w:jc w:val="both"/>
      </w:pPr>
      <w:r w:rsidRPr="00805A1F">
        <w:t>б) руководить деятельностью по осуществлению муниципального земельного контроля на территории М</w:t>
      </w:r>
      <w:r w:rsidR="00805A1F">
        <w:t>ортковского сельского поселения».</w:t>
      </w:r>
    </w:p>
    <w:p w:rsidR="00562928" w:rsidRPr="00562928" w:rsidRDefault="00562928" w:rsidP="002E55A5">
      <w:pPr>
        <w:pStyle w:val="ConsPlusNormal"/>
        <w:widowControl/>
        <w:ind w:firstLine="0"/>
        <w:jc w:val="both"/>
        <w:rPr>
          <w:rFonts w:ascii="Times New Roman" w:hAnsi="Times New Roman" w:cs="Times New Roman"/>
          <w:color w:val="00B0F0"/>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2.5. читать в следующей редакции:</w:t>
      </w:r>
    </w:p>
    <w:p w:rsidR="001332AE" w:rsidRPr="00805A1F" w:rsidRDefault="000D42B9" w:rsidP="00805A1F">
      <w:pPr>
        <w:pStyle w:val="ConsPlusNormal"/>
        <w:widowControl/>
        <w:ind w:firstLine="0"/>
        <w:jc w:val="both"/>
        <w:rPr>
          <w:rFonts w:ascii="Times New Roman" w:hAnsi="Times New Roman" w:cs="Times New Roman"/>
          <w:color w:val="00B0F0"/>
          <w:sz w:val="24"/>
          <w:szCs w:val="24"/>
        </w:rPr>
      </w:pPr>
      <w:r>
        <w:rPr>
          <w:rFonts w:ascii="Times New Roman" w:hAnsi="Times New Roman" w:cs="Times New Roman"/>
          <w:sz w:val="24"/>
          <w:szCs w:val="24"/>
        </w:rPr>
        <w:t xml:space="preserve">« </w:t>
      </w:r>
      <w:r w:rsidR="001332AE" w:rsidRPr="00805A1F">
        <w:rPr>
          <w:rFonts w:ascii="Times New Roman" w:hAnsi="Times New Roman" w:cs="Times New Roman"/>
          <w:sz w:val="24"/>
          <w:szCs w:val="24"/>
        </w:rPr>
        <w:t>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1332AE" w:rsidRPr="00805A1F" w:rsidRDefault="001332AE" w:rsidP="002E55A5">
      <w:pPr>
        <w:jc w:val="both"/>
      </w:pPr>
      <w:r w:rsidRPr="00805A1F">
        <w:t>Действия лица, уполномоченного на организацию и осуществление муниципального земельного контроля, могут быть обжалованы правообладателями (пользователями) проверяемых земельных участков или их представителями вышестоящему должностному лицу или в суде в соответствии с законодательством Российской Федерации.</w:t>
      </w:r>
    </w:p>
    <w:p w:rsidR="000D42B9" w:rsidRDefault="000D42B9"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p>
    <w:p w:rsidR="00805A1F" w:rsidRDefault="00805A1F"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Пункт 3.1. читать в следующей редакции:</w:t>
      </w:r>
    </w:p>
    <w:p w:rsidR="001332AE" w:rsidRPr="00805A1F" w:rsidRDefault="000D42B9" w:rsidP="002E55A5">
      <w:pPr>
        <w:pStyle w:val="ConsPlusNormal"/>
        <w:widowControl/>
        <w:ind w:firstLine="0"/>
        <w:jc w:val="both"/>
        <w:rPr>
          <w:rFonts w:ascii="Times New Roman" w:hAnsi="Times New Roman" w:cs="Times New Roman"/>
          <w:color w:val="00B0F0"/>
          <w:sz w:val="24"/>
          <w:szCs w:val="24"/>
        </w:rPr>
      </w:pPr>
      <w:r>
        <w:rPr>
          <w:rFonts w:ascii="Times New Roman" w:hAnsi="Times New Roman" w:cs="Times New Roman"/>
          <w:sz w:val="24"/>
          <w:szCs w:val="24"/>
        </w:rPr>
        <w:t xml:space="preserve">« </w:t>
      </w:r>
      <w:r w:rsidR="001332AE" w:rsidRPr="00805A1F">
        <w:rPr>
          <w:rFonts w:ascii="Times New Roman" w:hAnsi="Times New Roman" w:cs="Times New Roman"/>
          <w:sz w:val="24"/>
          <w:szCs w:val="24"/>
        </w:rPr>
        <w:t>План проведения проверок соблюдения гражданами земельного законодательства составляется на квартал не позднее 20 числа последнего месяца предыдущего квартала.</w:t>
      </w:r>
    </w:p>
    <w:p w:rsidR="001332AE" w:rsidRDefault="001332AE" w:rsidP="002E55A5">
      <w:pPr>
        <w:pStyle w:val="ConsPlusNormal"/>
        <w:widowControl/>
        <w:ind w:firstLine="0"/>
        <w:jc w:val="both"/>
        <w:rPr>
          <w:rFonts w:ascii="Times New Roman" w:hAnsi="Times New Roman" w:cs="Times New Roman"/>
          <w:sz w:val="24"/>
          <w:szCs w:val="24"/>
        </w:rPr>
      </w:pPr>
    </w:p>
    <w:p w:rsidR="001332AE" w:rsidRDefault="000D42B9" w:rsidP="002E55A5">
      <w:pPr>
        <w:pStyle w:val="ConsPlusNormal"/>
        <w:widowControl/>
        <w:ind w:firstLine="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Плановые проверки юридических лиц и индивидуальных предпринимателей проводятся не чаще одного раза в три года. </w:t>
      </w:r>
      <w:r>
        <w:rPr>
          <w:rFonts w:ascii="Times New Roman" w:hAnsi="Times New Roman" w:cs="Times New Roman"/>
          <w:color w:val="FF0000"/>
          <w:sz w:val="24"/>
          <w:szCs w:val="24"/>
        </w:rPr>
        <w:t xml:space="preserve"> </w:t>
      </w:r>
      <w:r>
        <w:rPr>
          <w:rFonts w:ascii="Times New Roman" w:hAnsi="Times New Roman" w:cs="Times New Roman"/>
          <w:color w:val="333333"/>
          <w:sz w:val="24"/>
          <w:szCs w:val="24"/>
        </w:rPr>
        <w:t xml:space="preserve">Плановые проверки в отношении конкретного земельного участка использующего физическими лицами проводятся не чаще одного раза в </w:t>
      </w:r>
      <w:r>
        <w:rPr>
          <w:rFonts w:ascii="Times New Roman" w:hAnsi="Times New Roman" w:cs="Times New Roman"/>
          <w:sz w:val="24"/>
          <w:szCs w:val="24"/>
        </w:rPr>
        <w:t>три</w:t>
      </w:r>
      <w:r>
        <w:rPr>
          <w:rFonts w:ascii="Times New Roman" w:hAnsi="Times New Roman" w:cs="Times New Roman"/>
          <w:color w:val="00B050"/>
          <w:sz w:val="24"/>
          <w:szCs w:val="24"/>
        </w:rPr>
        <w:t xml:space="preserve"> </w:t>
      </w:r>
      <w:r>
        <w:rPr>
          <w:rFonts w:ascii="Times New Roman" w:hAnsi="Times New Roman" w:cs="Times New Roman"/>
          <w:color w:val="333333"/>
          <w:sz w:val="24"/>
          <w:szCs w:val="24"/>
        </w:rPr>
        <w:t xml:space="preserve">года». </w:t>
      </w:r>
    </w:p>
    <w:p w:rsidR="001332AE" w:rsidRDefault="001332AE"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3.2. читать в следующей редакции:</w:t>
      </w:r>
    </w:p>
    <w:p w:rsidR="001332AE" w:rsidRPr="00805A1F" w:rsidRDefault="00805A1F" w:rsidP="002E55A5">
      <w:pPr>
        <w:jc w:val="both"/>
      </w:pPr>
      <w:r w:rsidRPr="00805A1F">
        <w:t>«</w:t>
      </w:r>
      <w:r w:rsidR="001332AE" w:rsidRPr="00805A1F">
        <w:t>В плане проведения проверок за соблюдением гражданами земельного законодательства Российской Федерации указываются:</w:t>
      </w:r>
    </w:p>
    <w:p w:rsidR="001332AE" w:rsidRPr="00805A1F" w:rsidRDefault="001332AE" w:rsidP="002E55A5">
      <w:pPr>
        <w:jc w:val="both"/>
      </w:pPr>
      <w:r w:rsidRPr="00805A1F">
        <w:t>- наименование органа муниципального контроля;</w:t>
      </w:r>
    </w:p>
    <w:p w:rsidR="001332AE" w:rsidRPr="00805A1F" w:rsidRDefault="001332AE" w:rsidP="002E55A5">
      <w:pPr>
        <w:jc w:val="both"/>
      </w:pPr>
      <w:r w:rsidRPr="00805A1F">
        <w:t>- цель, дата и форма проведения проверки;</w:t>
      </w:r>
    </w:p>
    <w:p w:rsidR="001332AE" w:rsidRPr="00805A1F" w:rsidRDefault="001332AE" w:rsidP="002E55A5">
      <w:pPr>
        <w:jc w:val="both"/>
      </w:pPr>
      <w:r w:rsidRPr="00805A1F">
        <w:t>- адреса земельных участков, а также (при возможности определения) их кадастровые номера, вид разрешенного использования и иные сведения, позволяющие идентифицировать земельный участок (при наличии);</w:t>
      </w:r>
    </w:p>
    <w:p w:rsidR="001332AE" w:rsidRPr="00805A1F" w:rsidRDefault="001332AE" w:rsidP="002E55A5">
      <w:pPr>
        <w:jc w:val="both"/>
      </w:pPr>
      <w:proofErr w:type="gramStart"/>
      <w:r w:rsidRPr="00805A1F">
        <w:t>- фамилия, имя, отчество (при наличии) правообладателя (пользователя) земельного участка, в отношении которого проводится проверка.</w:t>
      </w:r>
      <w:proofErr w:type="gramEnd"/>
    </w:p>
    <w:p w:rsidR="001332AE" w:rsidRDefault="001332AE" w:rsidP="002E55A5">
      <w:pPr>
        <w:pStyle w:val="ConsPlusNormal"/>
        <w:widowControl/>
        <w:ind w:firstLine="0"/>
        <w:jc w:val="both"/>
        <w:rPr>
          <w:rFonts w:ascii="Times New Roman" w:hAnsi="Times New Roman" w:cs="Times New Roman"/>
          <w:sz w:val="24"/>
          <w:szCs w:val="24"/>
        </w:rPr>
      </w:pPr>
    </w:p>
    <w:p w:rsidR="000D42B9" w:rsidRDefault="000D42B9" w:rsidP="002E55A5">
      <w:pPr>
        <w:spacing w:before="100"/>
        <w:jc w:val="both"/>
      </w:pPr>
      <w:r>
        <w:t>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Мортковского сельского поселения.</w:t>
      </w:r>
    </w:p>
    <w:p w:rsidR="000D42B9" w:rsidRDefault="000D42B9" w:rsidP="002E55A5">
      <w:pPr>
        <w:spacing w:before="100"/>
        <w:jc w:val="both"/>
      </w:pPr>
      <w:r>
        <w:t>- в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w:t>
      </w:r>
      <w:r>
        <w:rPr>
          <w:color w:val="FF0000"/>
        </w:rPr>
        <w:t xml:space="preserve"> </w:t>
      </w:r>
      <w:r>
        <w:t xml:space="preserve">план проверок подлежит размещению в сети Интернет на официальном сайте администрации Мортковского сельского поселения не </w:t>
      </w:r>
      <w:proofErr w:type="gramStart"/>
      <w:r>
        <w:t>позднее</w:t>
      </w:r>
      <w:proofErr w:type="gramEnd"/>
      <w:r>
        <w:t xml:space="preserve"> чем за три дня до начала квартала;</w:t>
      </w:r>
    </w:p>
    <w:p w:rsidR="000D42B9" w:rsidRDefault="000D42B9" w:rsidP="002E55A5">
      <w:pPr>
        <w:spacing w:before="100"/>
        <w:jc w:val="both"/>
      </w:pPr>
      <w: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D42B9" w:rsidRDefault="0047200A" w:rsidP="002E55A5">
      <w:pPr>
        <w:spacing w:before="100"/>
        <w:jc w:val="both"/>
      </w:pPr>
      <w:hyperlink r:id="rId6" w:history="1">
        <w:r w:rsidR="000D42B9">
          <w:rPr>
            <w:rStyle w:val="a8"/>
          </w:rPr>
          <w:t>Порядок</w:t>
        </w:r>
      </w:hyperlink>
      <w:r w:rsidR="000D42B9">
        <w:t xml:space="preserve"> подготовки ежегодного плана проведения плановых проверок, его представления в органы прокуратуры и согласования, а также </w:t>
      </w:r>
      <w:hyperlink r:id="rId7" w:history="1">
        <w:r w:rsidR="000D42B9">
          <w:rPr>
            <w:rStyle w:val="a8"/>
          </w:rPr>
          <w:t>типовая форма</w:t>
        </w:r>
      </w:hyperlink>
      <w:r w:rsidR="000D42B9">
        <w:t xml:space="preserve"> ежегодного плана проведения плановых проверок установлены Правительством Российской Федерации».</w:t>
      </w:r>
    </w:p>
    <w:p w:rsidR="000D42B9" w:rsidRDefault="000D42B9"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color w:val="FF0000"/>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Пункт 3.8. читать в следующей редакции:</w:t>
      </w:r>
    </w:p>
    <w:p w:rsidR="000D42B9" w:rsidRDefault="000D42B9" w:rsidP="002E55A5">
      <w:pPr>
        <w:pStyle w:val="ConsPlusNormal"/>
        <w:widowControl/>
        <w:ind w:firstLine="0"/>
        <w:jc w:val="both"/>
        <w:rPr>
          <w:rFonts w:ascii="Times New Roman" w:hAnsi="Times New Roman" w:cs="Times New Roman"/>
          <w:sz w:val="24"/>
          <w:szCs w:val="24"/>
          <w:u w:val="single"/>
        </w:rPr>
      </w:pPr>
      <w:r>
        <w:rPr>
          <w:rFonts w:ascii="Times New Roman" w:hAnsi="Times New Roman" w:cs="Times New Roman"/>
          <w:sz w:val="24"/>
          <w:szCs w:val="24"/>
        </w:rPr>
        <w:t xml:space="preserve">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p>
    <w:p w:rsidR="000D42B9" w:rsidRDefault="000D42B9" w:rsidP="002E55A5">
      <w:pPr>
        <w:shd w:val="clear" w:color="auto" w:fill="FFFFFF"/>
        <w:tabs>
          <w:tab w:val="left" w:pos="1013"/>
          <w:tab w:val="left" w:pos="9883"/>
        </w:tabs>
        <w:spacing w:line="274" w:lineRule="exact"/>
        <w:ind w:right="-40"/>
        <w:jc w:val="both"/>
        <w:rPr>
          <w:spacing w:val="-13"/>
        </w:rPr>
      </w:pPr>
      <w:r>
        <w:rPr>
          <w:spacing w:val="3"/>
        </w:rPr>
        <w:t xml:space="preserve">        Документарные  проверки  и  (или)  выездные  проверки  являются  формами</w:t>
      </w:r>
      <w:r>
        <w:rPr>
          <w:spacing w:val="3"/>
        </w:rPr>
        <w:br/>
      </w:r>
      <w:r>
        <w:rPr>
          <w:spacing w:val="-1"/>
        </w:rPr>
        <w:t>проведения плановых и внеплановых проверок.</w:t>
      </w:r>
    </w:p>
    <w:p w:rsidR="000D42B9" w:rsidRDefault="000D42B9" w:rsidP="002E55A5">
      <w:pPr>
        <w:shd w:val="clear" w:color="auto" w:fill="FFFFFF"/>
        <w:tabs>
          <w:tab w:val="left" w:pos="1013"/>
          <w:tab w:val="left" w:pos="9883"/>
        </w:tabs>
        <w:spacing w:line="274" w:lineRule="exact"/>
        <w:ind w:right="-40"/>
        <w:jc w:val="both"/>
        <w:rPr>
          <w:spacing w:val="-12"/>
        </w:rPr>
      </w:pPr>
      <w:r>
        <w:rPr>
          <w:spacing w:val="6"/>
        </w:rPr>
        <w:t xml:space="preserve">       </w:t>
      </w:r>
      <w:proofErr w:type="gramStart"/>
      <w:r>
        <w:rPr>
          <w:spacing w:val="6"/>
        </w:rPr>
        <w:t xml:space="preserve">Документарные проверки - это проверки, предметом рассмотрения которых </w:t>
      </w:r>
      <w:r>
        <w:rPr>
          <w:spacing w:val="3"/>
        </w:rPr>
        <w:t xml:space="preserve">являются сведения, содержащиеся в документах юридического лица, индивидуального </w:t>
      </w:r>
      <w:r>
        <w:t xml:space="preserve">предпринимателя,   устанавливающих   их   организационно-правовую   форму,   права   и </w:t>
      </w:r>
      <w:r>
        <w:rPr>
          <w:spacing w:val="1"/>
        </w:rPr>
        <w:lastRenderedPageBreak/>
        <w:t xml:space="preserve">обязанности, документы, используемые при осуществлении их деятельности и связанные </w:t>
      </w:r>
      <w:r>
        <w:rPr>
          <w:spacing w:val="5"/>
        </w:rPr>
        <w:t xml:space="preserve">с исполнением ими требований, установленных муниципальными правовыми актами, </w:t>
      </w:r>
      <w:r>
        <w:rPr>
          <w:spacing w:val="-1"/>
        </w:rPr>
        <w:t>исполнением предписаний и постановлений органов муниципального контроля.</w:t>
      </w:r>
      <w:proofErr w:type="gramEnd"/>
    </w:p>
    <w:p w:rsidR="000D42B9" w:rsidRDefault="000D42B9" w:rsidP="002E55A5">
      <w:pPr>
        <w:shd w:val="clear" w:color="auto" w:fill="FFFFFF"/>
        <w:tabs>
          <w:tab w:val="left" w:pos="1013"/>
          <w:tab w:val="left" w:pos="9883"/>
        </w:tabs>
        <w:spacing w:line="274" w:lineRule="exact"/>
        <w:ind w:right="-40"/>
        <w:jc w:val="both"/>
        <w:rPr>
          <w:spacing w:val="-11"/>
        </w:rPr>
      </w:pPr>
      <w:r>
        <w:rPr>
          <w:spacing w:val="2"/>
        </w:rPr>
        <w:t xml:space="preserve">        Выездная проверка проводится в случае, если при документарной проверке не </w:t>
      </w:r>
      <w:r>
        <w:rPr>
          <w:spacing w:val="-1"/>
        </w:rPr>
        <w:t>представляется возможным:</w:t>
      </w:r>
    </w:p>
    <w:p w:rsidR="000D42B9" w:rsidRDefault="000D42B9" w:rsidP="002E55A5">
      <w:pPr>
        <w:widowControl w:val="0"/>
        <w:numPr>
          <w:ilvl w:val="0"/>
          <w:numId w:val="1"/>
        </w:numPr>
        <w:shd w:val="clear" w:color="auto" w:fill="FFFFFF"/>
        <w:tabs>
          <w:tab w:val="left" w:pos="979"/>
          <w:tab w:val="left" w:pos="9883"/>
        </w:tabs>
        <w:autoSpaceDE w:val="0"/>
        <w:autoSpaceDN w:val="0"/>
        <w:adjustRightInd w:val="0"/>
        <w:spacing w:line="274" w:lineRule="exact"/>
        <w:ind w:right="-40"/>
        <w:jc w:val="both"/>
        <w:rPr>
          <w:spacing w:val="-21"/>
        </w:rPr>
      </w:pPr>
      <w:r>
        <w:rPr>
          <w:spacing w:val="3"/>
        </w:rPr>
        <w:t xml:space="preserve">удостовериться   в   полноте   и   достоверности   сведений,   содержащихся   в </w:t>
      </w:r>
      <w:r>
        <w:rPr>
          <w:spacing w:val="1"/>
        </w:rPr>
        <w:t xml:space="preserve">уведомлении    о    начале    осуществления    отдельных    видов  предпринимательской </w:t>
      </w:r>
      <w:r>
        <w:rPr>
          <w:spacing w:val="6"/>
        </w:rPr>
        <w:t xml:space="preserve">деятельности и иных имеющихся в  распоряжении органа муниципального контроля </w:t>
      </w:r>
      <w:r>
        <w:rPr>
          <w:spacing w:val="-1"/>
        </w:rPr>
        <w:t>документах юридического лица, индивидуального предпринимателя;</w:t>
      </w:r>
    </w:p>
    <w:p w:rsidR="000D42B9" w:rsidRDefault="000D42B9" w:rsidP="002E55A5">
      <w:pPr>
        <w:widowControl w:val="0"/>
        <w:numPr>
          <w:ilvl w:val="0"/>
          <w:numId w:val="1"/>
        </w:numPr>
        <w:shd w:val="clear" w:color="auto" w:fill="FFFFFF"/>
        <w:tabs>
          <w:tab w:val="left" w:pos="979"/>
          <w:tab w:val="left" w:pos="9883"/>
        </w:tabs>
        <w:autoSpaceDE w:val="0"/>
        <w:autoSpaceDN w:val="0"/>
        <w:adjustRightInd w:val="0"/>
        <w:spacing w:line="274" w:lineRule="exact"/>
        <w:ind w:right="-40"/>
        <w:jc w:val="both"/>
        <w:rPr>
          <w:spacing w:val="-12"/>
        </w:rPr>
      </w:pPr>
      <w:r>
        <w:rPr>
          <w:spacing w:val="1"/>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w:t>
      </w:r>
      <w:r>
        <w:rPr>
          <w:spacing w:val="-3"/>
        </w:rPr>
        <w:t>контролю.</w:t>
      </w:r>
    </w:p>
    <w:p w:rsidR="000D42B9" w:rsidRDefault="000D42B9" w:rsidP="002E55A5">
      <w:pPr>
        <w:shd w:val="clear" w:color="auto" w:fill="FFFFFF"/>
        <w:tabs>
          <w:tab w:val="left" w:pos="9883"/>
        </w:tabs>
        <w:spacing w:line="274" w:lineRule="exact"/>
        <w:ind w:right="-40"/>
        <w:jc w:val="both"/>
      </w:pPr>
      <w:r>
        <w:rPr>
          <w:spacing w:val="12"/>
        </w:rPr>
        <w:t xml:space="preserve">Внеплановая выездная проверка юридических лиц, индивидуальных </w:t>
      </w:r>
      <w:r>
        <w:t xml:space="preserve">предпринимателей может быть проведена органами муниципального контроля после </w:t>
      </w:r>
      <w:r>
        <w:rPr>
          <w:spacing w:val="2"/>
        </w:rPr>
        <w:t xml:space="preserve">согласования с органом прокуратуры по месту осуществления деятельности таких </w:t>
      </w:r>
      <w:r>
        <w:rPr>
          <w:spacing w:val="-1"/>
        </w:rPr>
        <w:t>юридических лиц, индивидуальных предпринимателей в установленном порядке.</w:t>
      </w:r>
    </w:p>
    <w:p w:rsidR="000D42B9" w:rsidRDefault="000D42B9" w:rsidP="002E55A5">
      <w:pPr>
        <w:shd w:val="clear" w:color="auto" w:fill="FFFFFF"/>
        <w:tabs>
          <w:tab w:val="left" w:pos="1229"/>
          <w:tab w:val="left" w:pos="9883"/>
        </w:tabs>
        <w:spacing w:line="274" w:lineRule="exact"/>
        <w:ind w:right="-40"/>
        <w:jc w:val="both"/>
        <w:rPr>
          <w:spacing w:val="-1"/>
        </w:rPr>
      </w:pPr>
      <w:r>
        <w:rPr>
          <w:spacing w:val="1"/>
        </w:rPr>
        <w:t xml:space="preserve">Результаты  проверки,  проведенной  органом  муниципального   контроля   с </w:t>
      </w:r>
      <w:r>
        <w:rPr>
          <w:spacing w:val="2"/>
        </w:rPr>
        <w:t xml:space="preserve">грубым нарушением установленных требований к организации и проведению проверок, </w:t>
      </w:r>
      <w:r>
        <w:rPr>
          <w:spacing w:val="3"/>
        </w:rPr>
        <w:t xml:space="preserve">не могут являться доказательствами нарушения юридическим лицом, индивидуальным </w:t>
      </w:r>
      <w:r>
        <w:rPr>
          <w:spacing w:val="1"/>
        </w:rPr>
        <w:t xml:space="preserve">предпринимателем      обязательных     требований      и    требований,      установленных муниципальными   правовыми   актами,   и   подлежат   отмене   вышестоящим   органом </w:t>
      </w:r>
      <w:r>
        <w:rPr>
          <w:spacing w:val="3"/>
        </w:rPr>
        <w:t xml:space="preserve">государственного контроля (надзора) или судом на основании заявления юридического </w:t>
      </w:r>
      <w:r>
        <w:rPr>
          <w:spacing w:val="-1"/>
        </w:rPr>
        <w:t>лица, индивидуального предпринимателя.</w:t>
      </w:r>
    </w:p>
    <w:p w:rsidR="001332AE" w:rsidRPr="00805A1F" w:rsidRDefault="001332AE" w:rsidP="002E55A5">
      <w:pPr>
        <w:jc w:val="both"/>
      </w:pPr>
      <w:r w:rsidRPr="00805A1F">
        <w:t>Плановая проверка проводится с предварительным уведомлением правообладателя (пользователя) земельного участка.</w:t>
      </w:r>
    </w:p>
    <w:p w:rsidR="000D42B9" w:rsidRPr="00805A1F" w:rsidRDefault="001332AE" w:rsidP="002E55A5">
      <w:pPr>
        <w:jc w:val="both"/>
      </w:pPr>
      <w:bookmarkStart w:id="0" w:name="sub_100902"/>
      <w:r w:rsidRPr="00805A1F">
        <w:t>Уведомление о проведении плановой проверки направляется заказным почтовым отправлением с уведомлением о вручении или вручается под подпись правообладателя (пользователя) земельного участка или его представителю. К уведомлению может быть приложен список документов, которые необходимо представить в орган муниципального земельного контроля не позднее 3 рабочих дней с момента получения уведомления о проведении проверки.</w:t>
      </w:r>
      <w:bookmarkEnd w:id="0"/>
    </w:p>
    <w:p w:rsidR="000D42B9" w:rsidRDefault="000D42B9" w:rsidP="002E55A5">
      <w:pPr>
        <w:pStyle w:val="ConsPlusNormal"/>
        <w:widowControl/>
        <w:ind w:firstLine="0"/>
        <w:jc w:val="both"/>
        <w:rPr>
          <w:rFonts w:ascii="Times New Roman" w:hAnsi="Times New Roman" w:cs="Times New Roman"/>
          <w:sz w:val="24"/>
          <w:szCs w:val="24"/>
        </w:rPr>
      </w:pPr>
    </w:p>
    <w:p w:rsidR="002E55A5" w:rsidRDefault="002E55A5"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0D42B9">
        <w:rPr>
          <w:rFonts w:ascii="Times New Roman" w:hAnsi="Times New Roman" w:cs="Times New Roman"/>
          <w:sz w:val="24"/>
          <w:szCs w:val="24"/>
        </w:rPr>
        <w:t>5.1.</w:t>
      </w:r>
      <w:r>
        <w:rPr>
          <w:rFonts w:ascii="Times New Roman" w:hAnsi="Times New Roman" w:cs="Times New Roman"/>
          <w:sz w:val="24"/>
          <w:szCs w:val="24"/>
        </w:rPr>
        <w:t xml:space="preserve"> читать в следующей редакции:</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проверки, не позднее 30 дней с даты начала проведения проверки,</w:t>
      </w:r>
      <w:r>
        <w:rPr>
          <w:rFonts w:ascii="Times New Roman" w:hAnsi="Times New Roman" w:cs="Times New Roman"/>
          <w:color w:val="FF0000"/>
          <w:sz w:val="24"/>
          <w:szCs w:val="24"/>
        </w:rPr>
        <w:t xml:space="preserve">  </w:t>
      </w:r>
      <w:r>
        <w:rPr>
          <w:rFonts w:ascii="Times New Roman" w:hAnsi="Times New Roman" w:cs="Times New Roman"/>
          <w:sz w:val="24"/>
          <w:szCs w:val="24"/>
        </w:rPr>
        <w:t>составляется а</w:t>
      </w:r>
      <w:proofErr w:type="gramStart"/>
      <w:r>
        <w:rPr>
          <w:rFonts w:ascii="Times New Roman" w:hAnsi="Times New Roman" w:cs="Times New Roman"/>
          <w:sz w:val="24"/>
          <w:szCs w:val="24"/>
        </w:rPr>
        <w:t>кт в дв</w:t>
      </w:r>
      <w:proofErr w:type="gramEnd"/>
      <w:r>
        <w:rPr>
          <w:rFonts w:ascii="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r>
        <w:rPr>
          <w:rFonts w:ascii="Times New Roman" w:hAnsi="Times New Roman" w:cs="Times New Roman"/>
          <w:color w:val="FF0000"/>
          <w:sz w:val="24"/>
          <w:szCs w:val="24"/>
        </w:rPr>
        <w:t xml:space="preserve"> </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акте указываются:</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время и место составления акта;</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наименование органа муниципального земельного контроля;</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и номер распорядительного документа, на основании которого проведена проверка;</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проводившего проверку;</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0D42B9" w:rsidRDefault="000D42B9" w:rsidP="002E55A5">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 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дата и место проведения проверки;</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0D42B9" w:rsidRDefault="000D42B9"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0D42B9" w:rsidRDefault="00805A1F"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D42B9">
        <w:rPr>
          <w:rFonts w:ascii="Times New Roman" w:hAnsi="Times New Roman" w:cs="Times New Roman"/>
          <w:sz w:val="24"/>
          <w:szCs w:val="24"/>
        </w:rPr>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0D42B9" w:rsidRPr="00805A1F" w:rsidRDefault="00805A1F"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55A5" w:rsidRPr="00805A1F">
        <w:rPr>
          <w:rFonts w:ascii="Times New Roman" w:hAnsi="Times New Roman" w:cs="Times New Roman"/>
          <w:sz w:val="24"/>
          <w:szCs w:val="24"/>
        </w:rPr>
        <w:t xml:space="preserve">К акту прилагается </w:t>
      </w:r>
      <w:proofErr w:type="spellStart"/>
      <w:r w:rsidR="002E55A5" w:rsidRPr="00805A1F">
        <w:rPr>
          <w:rFonts w:ascii="Times New Roman" w:hAnsi="Times New Roman" w:cs="Times New Roman"/>
          <w:sz w:val="24"/>
          <w:szCs w:val="24"/>
        </w:rPr>
        <w:t>фототаблица</w:t>
      </w:r>
      <w:proofErr w:type="spellEnd"/>
      <w:r w:rsidR="002E55A5" w:rsidRPr="00805A1F">
        <w:rPr>
          <w:rFonts w:ascii="Times New Roman" w:hAnsi="Times New Roman" w:cs="Times New Roman"/>
          <w:sz w:val="24"/>
          <w:szCs w:val="24"/>
        </w:rPr>
        <w:t xml:space="preserve"> с нумерацией каждого снимка, акт обмера земельного участка,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r>
        <w:rPr>
          <w:rFonts w:ascii="Times New Roman" w:hAnsi="Times New Roman" w:cs="Times New Roman"/>
          <w:sz w:val="24"/>
          <w:szCs w:val="24"/>
        </w:rPr>
        <w:t>»</w:t>
      </w:r>
      <w:r w:rsidR="002E55A5" w:rsidRPr="00805A1F">
        <w:rPr>
          <w:rFonts w:ascii="Times New Roman" w:hAnsi="Times New Roman" w:cs="Times New Roman"/>
          <w:sz w:val="24"/>
          <w:szCs w:val="24"/>
        </w:rPr>
        <w:t>.</w:t>
      </w:r>
    </w:p>
    <w:p w:rsidR="000D42B9" w:rsidRDefault="000D42B9" w:rsidP="002E55A5">
      <w:pPr>
        <w:pStyle w:val="ConsPlusNormal"/>
        <w:widowControl/>
        <w:ind w:firstLine="0"/>
        <w:jc w:val="both"/>
        <w:rPr>
          <w:rFonts w:ascii="Times New Roman" w:hAnsi="Times New Roman" w:cs="Times New Roman"/>
          <w:sz w:val="24"/>
          <w:szCs w:val="24"/>
        </w:rPr>
      </w:pPr>
    </w:p>
    <w:p w:rsidR="002E55A5" w:rsidRPr="00805A1F" w:rsidRDefault="002E55A5" w:rsidP="00805A1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0D42B9">
        <w:rPr>
          <w:rFonts w:ascii="Times New Roman" w:hAnsi="Times New Roman" w:cs="Times New Roman"/>
          <w:sz w:val="24"/>
          <w:szCs w:val="24"/>
        </w:rPr>
        <w:t>6.1.</w:t>
      </w:r>
      <w:r>
        <w:rPr>
          <w:rFonts w:ascii="Times New Roman" w:hAnsi="Times New Roman" w:cs="Times New Roman"/>
          <w:sz w:val="24"/>
          <w:szCs w:val="24"/>
        </w:rPr>
        <w:t xml:space="preserve"> читать в следующей редакции:</w:t>
      </w:r>
    </w:p>
    <w:p w:rsidR="002E55A5" w:rsidRPr="00805A1F" w:rsidRDefault="00805A1F" w:rsidP="002E55A5">
      <w:pPr>
        <w:jc w:val="both"/>
      </w:pPr>
      <w:r w:rsidRPr="00805A1F">
        <w:t xml:space="preserve">« </w:t>
      </w:r>
      <w:r w:rsidR="002E55A5" w:rsidRPr="00805A1F">
        <w:t>Правообладатели (пользователи) земельных участков, их представители при проведении мероприятий по муниципальному земельному контролю имеют право:</w:t>
      </w:r>
    </w:p>
    <w:p w:rsidR="002E55A5" w:rsidRPr="00805A1F" w:rsidRDefault="002E55A5" w:rsidP="002E55A5">
      <w:pPr>
        <w:jc w:val="both"/>
      </w:pPr>
      <w:r w:rsidRPr="00805A1F">
        <w:t>а) знакомиться с материалами по результатам проведенных мероприятий по муниципальному земельному контролю и указывать в актах проверок соблюдения земельного законодательства о своем ознакомлении, согласии или несогласии с ними, возражениях;</w:t>
      </w:r>
    </w:p>
    <w:p w:rsidR="003862A8" w:rsidRPr="00805A1F" w:rsidRDefault="002E55A5" w:rsidP="002E55A5">
      <w:pPr>
        <w:jc w:val="both"/>
      </w:pPr>
      <w:r w:rsidRPr="00805A1F">
        <w:t>б) обжаловать действия (бездействие)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r w:rsidR="00805A1F" w:rsidRPr="00805A1F">
        <w:t>»</w:t>
      </w:r>
      <w:r w:rsidRPr="00805A1F">
        <w:t>.</w:t>
      </w:r>
    </w:p>
    <w:p w:rsidR="00805A1F" w:rsidRDefault="00805A1F" w:rsidP="002E55A5">
      <w:pPr>
        <w:pStyle w:val="ConsPlusNormal"/>
        <w:widowControl/>
        <w:ind w:firstLine="0"/>
        <w:jc w:val="both"/>
        <w:rPr>
          <w:rFonts w:ascii="Times New Roman" w:hAnsi="Times New Roman" w:cs="Times New Roman"/>
          <w:sz w:val="24"/>
          <w:szCs w:val="24"/>
        </w:rPr>
      </w:pPr>
    </w:p>
    <w:p w:rsidR="003862A8" w:rsidRDefault="003862A8"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D90ECC">
        <w:rPr>
          <w:rFonts w:ascii="Times New Roman" w:hAnsi="Times New Roman" w:cs="Times New Roman"/>
          <w:sz w:val="24"/>
          <w:szCs w:val="24"/>
        </w:rPr>
        <w:t>Настоящее   решение</w:t>
      </w:r>
      <w:r w:rsidR="00D90ECC" w:rsidRPr="00332F71">
        <w:rPr>
          <w:rFonts w:ascii="Times New Roman" w:hAnsi="Times New Roman" w:cs="Times New Roman"/>
          <w:sz w:val="24"/>
          <w:szCs w:val="24"/>
        </w:rPr>
        <w:t xml:space="preserve"> </w:t>
      </w:r>
      <w:r w:rsidR="00D90ECC">
        <w:rPr>
          <w:rFonts w:ascii="Times New Roman" w:hAnsi="Times New Roman" w:cs="Times New Roman"/>
          <w:sz w:val="24"/>
          <w:szCs w:val="24"/>
        </w:rPr>
        <w:t xml:space="preserve">обнародовать </w:t>
      </w:r>
      <w:r w:rsidR="00DB54FF">
        <w:rPr>
          <w:rFonts w:ascii="Times New Roman" w:hAnsi="Times New Roman" w:cs="Times New Roman"/>
          <w:sz w:val="24"/>
          <w:szCs w:val="24"/>
        </w:rPr>
        <w:t xml:space="preserve"> </w:t>
      </w:r>
      <w:r w:rsidR="00D90ECC">
        <w:rPr>
          <w:rFonts w:ascii="Times New Roman" w:hAnsi="Times New Roman" w:cs="Times New Roman"/>
          <w:sz w:val="24"/>
          <w:szCs w:val="24"/>
        </w:rPr>
        <w:t xml:space="preserve">  в порядке, установленном Уставом Мортковского сельского поселения,    разместить на официальном сайте Мортковского сельского поселения.</w:t>
      </w:r>
    </w:p>
    <w:p w:rsidR="003862A8" w:rsidRDefault="003862A8" w:rsidP="002E55A5">
      <w:pPr>
        <w:pStyle w:val="ConsPlusNormal"/>
        <w:widowControl/>
        <w:spacing w:line="360" w:lineRule="auto"/>
        <w:ind w:firstLine="0"/>
        <w:jc w:val="both"/>
        <w:rPr>
          <w:rFonts w:ascii="Times New Roman" w:hAnsi="Times New Roman" w:cs="Times New Roman"/>
          <w:sz w:val="24"/>
          <w:szCs w:val="24"/>
        </w:rPr>
      </w:pPr>
    </w:p>
    <w:p w:rsidR="003862A8" w:rsidRDefault="003862A8" w:rsidP="002E55A5">
      <w:pPr>
        <w:pStyle w:val="ConsPlusNormal"/>
        <w:widowControl/>
        <w:spacing w:line="360" w:lineRule="auto"/>
        <w:ind w:firstLine="0"/>
        <w:jc w:val="both"/>
        <w:rPr>
          <w:rFonts w:ascii="Times New Roman" w:hAnsi="Times New Roman" w:cs="Times New Roman"/>
          <w:sz w:val="24"/>
          <w:szCs w:val="24"/>
        </w:rPr>
      </w:pPr>
    </w:p>
    <w:p w:rsidR="003862A8" w:rsidRDefault="003862A8"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3862A8" w:rsidRDefault="003862A8" w:rsidP="002E55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Мортковского  сельского поселения                                   А.С.Харламов</w:t>
      </w:r>
    </w:p>
    <w:p w:rsidR="003862A8" w:rsidRDefault="003862A8" w:rsidP="002E55A5">
      <w:pPr>
        <w:pStyle w:val="ConsPlusNormal"/>
        <w:widowControl/>
        <w:ind w:firstLine="0"/>
        <w:jc w:val="both"/>
        <w:rPr>
          <w:rFonts w:ascii="Times New Roman" w:hAnsi="Times New Roman" w:cs="Times New Roman"/>
          <w:sz w:val="24"/>
          <w:szCs w:val="24"/>
        </w:rPr>
      </w:pPr>
    </w:p>
    <w:p w:rsidR="003862A8" w:rsidRDefault="003862A8" w:rsidP="002E55A5">
      <w:pPr>
        <w:pStyle w:val="ConsPlusNormal"/>
        <w:widowControl/>
        <w:ind w:firstLine="0"/>
        <w:jc w:val="both"/>
        <w:rPr>
          <w:rFonts w:ascii="Times New Roman" w:hAnsi="Times New Roman" w:cs="Times New Roman"/>
          <w:sz w:val="24"/>
          <w:szCs w:val="24"/>
        </w:rPr>
      </w:pPr>
    </w:p>
    <w:p w:rsidR="000D42B9" w:rsidRDefault="000D42B9" w:rsidP="002E55A5">
      <w:pPr>
        <w:pStyle w:val="ConsPlusNormal"/>
        <w:widowControl/>
        <w:ind w:firstLine="0"/>
        <w:jc w:val="both"/>
        <w:rPr>
          <w:rFonts w:ascii="Times New Roman" w:hAnsi="Times New Roman" w:cs="Times New Roman"/>
          <w:sz w:val="24"/>
          <w:szCs w:val="24"/>
        </w:rPr>
      </w:pPr>
    </w:p>
    <w:sectPr w:rsidR="000D42B9"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04EE"/>
    <w:multiLevelType w:val="singleLevel"/>
    <w:tmpl w:val="A9A6CEA0"/>
    <w:lvl w:ilvl="0">
      <w:start w:val="1"/>
      <w:numFmt w:val="decimal"/>
      <w:lvlText w:val="%1)"/>
      <w:legacy w:legacy="1" w:legacySpace="0" w:legacyIndent="40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2A8"/>
    <w:rsid w:val="000D3654"/>
    <w:rsid w:val="000D42B9"/>
    <w:rsid w:val="001332AE"/>
    <w:rsid w:val="001827BA"/>
    <w:rsid w:val="002557CE"/>
    <w:rsid w:val="002C6602"/>
    <w:rsid w:val="002E55A5"/>
    <w:rsid w:val="002E73A8"/>
    <w:rsid w:val="003521BE"/>
    <w:rsid w:val="003862A8"/>
    <w:rsid w:val="003A6459"/>
    <w:rsid w:val="0047200A"/>
    <w:rsid w:val="005364F0"/>
    <w:rsid w:val="00562928"/>
    <w:rsid w:val="00591C67"/>
    <w:rsid w:val="005F2D75"/>
    <w:rsid w:val="00663F90"/>
    <w:rsid w:val="007E4D24"/>
    <w:rsid w:val="00805A1F"/>
    <w:rsid w:val="009774C0"/>
    <w:rsid w:val="009F2293"/>
    <w:rsid w:val="00B95C4E"/>
    <w:rsid w:val="00C12D45"/>
    <w:rsid w:val="00C50347"/>
    <w:rsid w:val="00C61ABF"/>
    <w:rsid w:val="00C710B4"/>
    <w:rsid w:val="00CB7234"/>
    <w:rsid w:val="00D24D41"/>
    <w:rsid w:val="00D90ECC"/>
    <w:rsid w:val="00DB54FF"/>
    <w:rsid w:val="00F6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62A8"/>
    <w:pPr>
      <w:keepNext/>
      <w:keepLines/>
      <w:widowControl w:val="0"/>
      <w:autoSpaceDE w:val="0"/>
      <w:autoSpaceDN w:val="0"/>
      <w:adjustRightInd w:val="0"/>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2A8"/>
    <w:rPr>
      <w:rFonts w:ascii="Cambria" w:eastAsia="Times New Roman" w:hAnsi="Cambria" w:cs="Times New Roman"/>
      <w:b/>
      <w:bCs/>
      <w:color w:val="365F91"/>
      <w:sz w:val="28"/>
      <w:szCs w:val="28"/>
      <w:lang w:eastAsia="ru-RU"/>
    </w:rPr>
  </w:style>
  <w:style w:type="paragraph" w:styleId="HTML">
    <w:name w:val="HTML Preformatted"/>
    <w:basedOn w:val="a"/>
    <w:link w:val="HTML0"/>
    <w:uiPriority w:val="99"/>
    <w:semiHidden/>
    <w:unhideWhenUsed/>
    <w:rsid w:val="0038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62A8"/>
    <w:rPr>
      <w:rFonts w:ascii="Courier New" w:eastAsia="Times New Roman" w:hAnsi="Courier New" w:cs="Courier New"/>
      <w:sz w:val="20"/>
      <w:szCs w:val="20"/>
      <w:lang w:eastAsia="ru-RU"/>
    </w:rPr>
  </w:style>
  <w:style w:type="paragraph" w:styleId="a3">
    <w:name w:val="List Paragraph"/>
    <w:basedOn w:val="a"/>
    <w:uiPriority w:val="34"/>
    <w:qFormat/>
    <w:rsid w:val="003862A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862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62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Нормальный (таблица)"/>
    <w:basedOn w:val="a"/>
    <w:next w:val="a"/>
    <w:uiPriority w:val="99"/>
    <w:rsid w:val="003862A8"/>
    <w:pPr>
      <w:widowControl w:val="0"/>
      <w:autoSpaceDE w:val="0"/>
      <w:autoSpaceDN w:val="0"/>
      <w:adjustRightInd w:val="0"/>
      <w:jc w:val="both"/>
    </w:pPr>
    <w:rPr>
      <w:rFonts w:ascii="Arial" w:hAnsi="Arial"/>
    </w:rPr>
  </w:style>
  <w:style w:type="paragraph" w:customStyle="1" w:styleId="a5">
    <w:name w:val="Прижатый влево"/>
    <w:basedOn w:val="a"/>
    <w:next w:val="a"/>
    <w:uiPriority w:val="99"/>
    <w:rsid w:val="003862A8"/>
    <w:pPr>
      <w:widowControl w:val="0"/>
      <w:autoSpaceDE w:val="0"/>
      <w:autoSpaceDN w:val="0"/>
      <w:adjustRightInd w:val="0"/>
    </w:pPr>
    <w:rPr>
      <w:rFonts w:ascii="Arial" w:hAnsi="Arial"/>
    </w:rPr>
  </w:style>
  <w:style w:type="character" w:customStyle="1" w:styleId="a6">
    <w:name w:val="Гипертекстовая ссылка"/>
    <w:basedOn w:val="a0"/>
    <w:uiPriority w:val="99"/>
    <w:rsid w:val="003862A8"/>
    <w:rPr>
      <w:rFonts w:ascii="Times New Roman" w:hAnsi="Times New Roman" w:cs="Times New Roman" w:hint="default"/>
      <w:color w:val="106BBE"/>
    </w:rPr>
  </w:style>
  <w:style w:type="character" w:customStyle="1" w:styleId="a7">
    <w:name w:val="Цветовое выделение"/>
    <w:uiPriority w:val="99"/>
    <w:rsid w:val="003862A8"/>
    <w:rPr>
      <w:b/>
      <w:bCs w:val="0"/>
      <w:color w:val="26282F"/>
    </w:rPr>
  </w:style>
  <w:style w:type="character" w:styleId="a8">
    <w:name w:val="Hyperlink"/>
    <w:basedOn w:val="a0"/>
    <w:uiPriority w:val="99"/>
    <w:semiHidden/>
    <w:unhideWhenUsed/>
    <w:rsid w:val="003862A8"/>
    <w:rPr>
      <w:color w:val="0000FF"/>
      <w:u w:val="single"/>
    </w:rPr>
  </w:style>
</w:styles>
</file>

<file path=word/webSettings.xml><?xml version="1.0" encoding="utf-8"?>
<w:webSettings xmlns:r="http://schemas.openxmlformats.org/officeDocument/2006/relationships" xmlns:w="http://schemas.openxmlformats.org/wordprocessingml/2006/main">
  <w:divs>
    <w:div w:id="14944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CF135CC0B4D54169046CF7462A9BB8753327A3354B8238F33084CCD7513E02FFE1DB45E9C66D75r3u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CF135CC0B4D54169046CF7462A9BB8753327A3354B8238F33084CCD7513E02FFE1DB45E9C66D77r3u7I" TargetMode="External"/><Relationship Id="rId5" Type="http://schemas.openxmlformats.org/officeDocument/2006/relationships/hyperlink" Target="garantF1://2828566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Мортки</cp:lastModifiedBy>
  <cp:revision>9</cp:revision>
  <cp:lastPrinted>2015-05-18T11:18:00Z</cp:lastPrinted>
  <dcterms:created xsi:type="dcterms:W3CDTF">2015-05-17T11:11:00Z</dcterms:created>
  <dcterms:modified xsi:type="dcterms:W3CDTF">2015-05-18T11:19:00Z</dcterms:modified>
</cp:coreProperties>
</file>